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4476F2" w:rsidRDefault="00CA3478" w:rsidP="00EB7CAE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Załącznik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 xml:space="preserve"> nr </w:t>
      </w:r>
      <w:r w:rsidR="00E01200">
        <w:rPr>
          <w:rFonts w:ascii="Times New Roman" w:hAnsi="Times New Roman" w:cs="Times New Roman"/>
          <w:b/>
          <w:bCs/>
          <w:i/>
          <w:iCs/>
        </w:rPr>
        <w:t>3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 xml:space="preserve"> do Zaprosze</w:t>
      </w:r>
      <w:r w:rsidR="000D1D66">
        <w:rPr>
          <w:rFonts w:ascii="Times New Roman" w:hAnsi="Times New Roman" w:cs="Times New Roman"/>
          <w:b/>
          <w:bCs/>
          <w:i/>
          <w:iCs/>
        </w:rPr>
        <w:t xml:space="preserve">nia do składania ofert z dnia </w:t>
      </w:r>
      <w:r w:rsidR="00441298">
        <w:rPr>
          <w:rFonts w:ascii="Times New Roman" w:hAnsi="Times New Roman" w:cs="Times New Roman"/>
          <w:b/>
          <w:bCs/>
          <w:i/>
          <w:iCs/>
        </w:rPr>
        <w:t>30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>.</w:t>
      </w:r>
      <w:r w:rsidR="00EB7CAE">
        <w:rPr>
          <w:rFonts w:ascii="Times New Roman" w:hAnsi="Times New Roman" w:cs="Times New Roman"/>
          <w:b/>
          <w:bCs/>
          <w:i/>
          <w:iCs/>
        </w:rPr>
        <w:t>10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>.2025 r.</w:t>
      </w:r>
    </w:p>
    <w:p w:rsidR="000D1D66" w:rsidRPr="000D1D66" w:rsidRDefault="004476F2" w:rsidP="000D1D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330B2C">
        <w:rPr>
          <w:rFonts w:ascii="Times New Roman" w:hAnsi="Times New Roman" w:cs="Times New Roman"/>
          <w:b/>
          <w:bCs/>
          <w:sz w:val="24"/>
          <w:u w:val="single"/>
        </w:rPr>
        <w:t>OPIS PRZEDMIOTU ZAMÓWIENIA</w:t>
      </w:r>
    </w:p>
    <w:p w:rsidR="000D1D66" w:rsidRPr="000D1D66" w:rsidRDefault="000D1D66" w:rsidP="007718CF">
      <w:pPr>
        <w:jc w:val="center"/>
        <w:rPr>
          <w:rFonts w:ascii="Times New Roman" w:hAnsi="Times New Roman" w:cs="Times New Roman"/>
          <w:b/>
        </w:rPr>
      </w:pPr>
      <w:r w:rsidRPr="000D1D66">
        <w:rPr>
          <w:rFonts w:ascii="Times New Roman" w:hAnsi="Times New Roman" w:cs="Times New Roman"/>
          <w:b/>
        </w:rPr>
        <w:t>Dla zadania pn. „</w:t>
      </w:r>
      <w:r w:rsidR="00EB7CAE">
        <w:rPr>
          <w:rFonts w:ascii="Times New Roman" w:hAnsi="Times New Roman" w:cs="Times New Roman"/>
          <w:b/>
        </w:rPr>
        <w:t>Remont pomieszczeń Oddziału Endoskopii na poziomie „0” budynku Pawilonu Łóżkowego</w:t>
      </w:r>
      <w:r w:rsidR="007718CF">
        <w:rPr>
          <w:rFonts w:ascii="Times New Roman" w:hAnsi="Times New Roman" w:cs="Times New Roman"/>
          <w:b/>
        </w:rPr>
        <w:t xml:space="preserve"> - II</w:t>
      </w:r>
      <w:r w:rsidR="00EB7CAE">
        <w:rPr>
          <w:rFonts w:ascii="Times New Roman" w:hAnsi="Times New Roman" w:cs="Times New Roman"/>
          <w:b/>
        </w:rPr>
        <w:t>”</w:t>
      </w:r>
    </w:p>
    <w:p w:rsidR="000D1D66" w:rsidRPr="000D1D66" w:rsidRDefault="000D1D66" w:rsidP="000D1D66">
      <w:pPr>
        <w:jc w:val="both"/>
        <w:rPr>
          <w:rFonts w:ascii="Times New Roman" w:hAnsi="Times New Roman" w:cs="Times New Roman"/>
          <w:b/>
        </w:rPr>
      </w:pPr>
    </w:p>
    <w:p w:rsidR="00EB7CAE" w:rsidRDefault="00EB7CAE" w:rsidP="00EB7CAE">
      <w:pPr>
        <w:pStyle w:val="DefaultTimesNewRoman"/>
        <w:numPr>
          <w:ilvl w:val="0"/>
          <w:numId w:val="27"/>
        </w:numPr>
      </w:pPr>
      <w:r>
        <w:rPr>
          <w:b/>
        </w:rPr>
        <w:t>CEL INWESTYCJI</w:t>
      </w:r>
    </w:p>
    <w:p w:rsidR="00EB7CAE" w:rsidRDefault="00EB7CAE" w:rsidP="00EB7CAE">
      <w:pPr>
        <w:pStyle w:val="DefaultTimesNewRoman"/>
      </w:pPr>
      <w:r>
        <w:t>Remont pomieszczeń Oddziału Endoskopii na  parterze budynku Pawilonu Łóżkowego: sale chorych 0/22; 0/24; 0/27; 0/29; 0/32; 0/34, łazienki: 0/35; 0/30; 0/25, prysznice: 0/31; 0/26; 0/21, pokój pielęgniarski 0/43, gabinet zabiegowy 0/44, korytarz 0/20</w:t>
      </w: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  <w:jc w:val="center"/>
      </w:pPr>
      <w:r>
        <w:rPr>
          <w:noProof/>
          <w:lang w:eastAsia="pl-PL" w:bidi="ar-SA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285740" cy="4180205"/>
            <wp:effectExtent l="19050" t="0" r="0" b="0"/>
            <wp:wrapSquare wrapText="larges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4180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  <w:r>
        <w:rPr>
          <w:rFonts w:eastAsia="Times New Roman"/>
        </w:rPr>
        <w:t xml:space="preserve">   </w:t>
      </w: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  <w:numPr>
          <w:ilvl w:val="0"/>
          <w:numId w:val="27"/>
        </w:numPr>
      </w:pPr>
      <w:r>
        <w:rPr>
          <w:b/>
        </w:rPr>
        <w:t xml:space="preserve">ZAKRES INWESTYCJI 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Wizja lokalna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lastRenderedPageBreak/>
        <w:t>Zaprojektowanie linii teleinformatycznych w oparciu o zaplanowane rozmieszczenie punktów 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- 0/34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- 0/32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- 0/29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- 0/27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- 0/24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- 0/22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- 0/44 – 4x 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- 0/43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- 0/44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- 0/20 – 2xLAN</w:t>
      </w:r>
    </w:p>
    <w:p w:rsidR="00EB7CAE" w:rsidRPr="00EB7CAE" w:rsidRDefault="00EB7CAE" w:rsidP="00EB7CAE">
      <w:pPr>
        <w:spacing w:before="57" w:after="57" w:line="360" w:lineRule="auto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w sumie 22 punkty LAN, kable teleinformatyczne umieszczone w bruzdach  i zagipsowane przygotowane do malowania, przez korytarz 0/20 linie prowadzone pod sufitem podwieszanym. Wszystkie linie muszą się schodzić do szafy RACK umiejscowionej na klatce schodowej pomieszczenie 0/36.</w:t>
      </w:r>
    </w:p>
    <w:p w:rsidR="00EB7CAE" w:rsidRDefault="00EB7CAE" w:rsidP="00EB7CAE">
      <w:pPr>
        <w:ind w:left="1494"/>
      </w:pP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płytek ściennych w salach chorych wokół  umywalek, montaż nowych umywalek wraz z bateriami.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Wykonanie „fartucha ochronnego” wokół umywalek z terkett’u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kinkietów oraz montaż nowych nad umywalkami.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Skucie płytek podłogowych pod prysznicami i położenie nowych stosując odpływy liniowe.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armatury białej w łazienkach oraz baterii i montaż nowych.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Gipsowanie oraz szlifowanie ubytków w ścianach oddziału.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lam oświetleniowych w salach chorych oraz montaż nowych lam LED.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Malowanie wszystkich pomieszczeń; ściany, sufity, drzwi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 xml:space="preserve">W salach chorych przeniesienie gniazd elektrycznych do jednolitych paneli elektryczno-teleinformatycznych. 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Wymiana systemu sufitu podwieszanego na korytarzu 0/20,</w:t>
      </w:r>
    </w:p>
    <w:p w:rsidR="00EB7CAE" w:rsidRDefault="00EB7CAE" w:rsidP="00EB7CAE">
      <w:pPr>
        <w:pStyle w:val="DefaultTimesNewRoman"/>
        <w:tabs>
          <w:tab w:val="left" w:pos="1134"/>
        </w:tabs>
        <w:ind w:left="1134" w:hanging="360"/>
        <w:rPr>
          <w:lang w:eastAsia="pl-PL"/>
        </w:rPr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567" w:hanging="141"/>
      </w:pPr>
      <w:r>
        <w:rPr>
          <w:b/>
        </w:rPr>
        <w:t xml:space="preserve">PŁATNOŚCI </w:t>
      </w:r>
    </w:p>
    <w:p w:rsidR="00EB7CAE" w:rsidRDefault="00EB7CAE" w:rsidP="00EB7CAE">
      <w:pPr>
        <w:pStyle w:val="DefaultTimesNewRoman"/>
        <w:tabs>
          <w:tab w:val="left" w:pos="851"/>
        </w:tabs>
        <w:ind w:left="851"/>
      </w:pPr>
      <w:r>
        <w:t>Podstawą rozliczenia jest prawidłowo wystawiona faktura VAT wraz z bezusterkowym protokołem odbioru prac podpisanym przez przedstawiciela Zamawiającego i Wykonawcę.</w:t>
      </w:r>
    </w:p>
    <w:p w:rsidR="00EB7CAE" w:rsidRDefault="00EB7CAE" w:rsidP="00EB7CAE">
      <w:pPr>
        <w:pStyle w:val="DefaultTimesNewRoman"/>
        <w:tabs>
          <w:tab w:val="left" w:pos="851"/>
        </w:tabs>
        <w:ind w:left="851"/>
      </w:pPr>
    </w:p>
    <w:p w:rsidR="00E652AC" w:rsidRDefault="00E652AC" w:rsidP="00EB7CAE">
      <w:pPr>
        <w:pStyle w:val="DefaultTimesNewRoman"/>
        <w:tabs>
          <w:tab w:val="left" w:pos="851"/>
        </w:tabs>
        <w:ind w:left="851"/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lastRenderedPageBreak/>
        <w:t xml:space="preserve">ODPADY </w:t>
      </w:r>
    </w:p>
    <w:p w:rsidR="00EB7CAE" w:rsidRDefault="00EB7CAE" w:rsidP="00EB7CAE">
      <w:pPr>
        <w:pStyle w:val="DefaultTimesNewRoman"/>
        <w:ind w:left="851"/>
      </w:pPr>
      <w:r>
        <w:t xml:space="preserve">Koszt zagospodarowania wszelkiego rodzaju odpadów powstałych wskutek realizacji zadania pozostaje po stronie Wykonawcy. Wykonawca ponosi odpowiedzialność za postępowanie z odpadami zgodne z obowiązującymi przepisami prawa. </w:t>
      </w:r>
    </w:p>
    <w:p w:rsidR="00EB7CAE" w:rsidRDefault="00EB7CAE" w:rsidP="00EB7CAE">
      <w:pPr>
        <w:pStyle w:val="DefaultTimesNewRoman"/>
        <w:ind w:left="851"/>
        <w:rPr>
          <w:b/>
        </w:rPr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t>WIZJA LOKALNA</w:t>
      </w:r>
    </w:p>
    <w:p w:rsidR="00EB7CAE" w:rsidRDefault="00EB7CAE" w:rsidP="00EB7CAE">
      <w:pPr>
        <w:pStyle w:val="DefaultTimesNewRoman"/>
        <w:ind w:left="851" w:firstLine="709"/>
      </w:pPr>
      <w:r>
        <w:t>Zamawiający</w:t>
      </w:r>
      <w:r>
        <w:rPr>
          <w:spacing w:val="80"/>
        </w:rPr>
        <w:t xml:space="preserve"> </w:t>
      </w:r>
      <w:r>
        <w:t>wymaga</w:t>
      </w:r>
      <w:r w:rsidR="00D46AFA">
        <w:t>,</w:t>
      </w:r>
      <w:r>
        <w:rPr>
          <w:spacing w:val="78"/>
        </w:rPr>
        <w:t xml:space="preserve"> </w:t>
      </w:r>
      <w:r>
        <w:t>przed</w:t>
      </w:r>
      <w:r>
        <w:rPr>
          <w:spacing w:val="80"/>
        </w:rPr>
        <w:t xml:space="preserve"> </w:t>
      </w:r>
      <w:r>
        <w:t>złożeniem</w:t>
      </w:r>
      <w:r>
        <w:rPr>
          <w:spacing w:val="80"/>
        </w:rPr>
        <w:t xml:space="preserve"> </w:t>
      </w:r>
      <w:r>
        <w:t>oferty,</w:t>
      </w:r>
      <w:r>
        <w:rPr>
          <w:spacing w:val="80"/>
        </w:rPr>
        <w:t xml:space="preserve"> </w:t>
      </w:r>
      <w:r>
        <w:t>dokonania</w:t>
      </w:r>
      <w:r>
        <w:rPr>
          <w:spacing w:val="79"/>
        </w:rPr>
        <w:t xml:space="preserve"> </w:t>
      </w:r>
      <w:r>
        <w:t>wizji</w:t>
      </w:r>
      <w:r>
        <w:rPr>
          <w:spacing w:val="80"/>
        </w:rPr>
        <w:t xml:space="preserve"> </w:t>
      </w:r>
      <w:r>
        <w:t>lokalnej</w:t>
      </w:r>
      <w:r>
        <w:rPr>
          <w:spacing w:val="80"/>
        </w:rPr>
        <w:t xml:space="preserve"> </w:t>
      </w:r>
      <w:r w:rsidR="003E26E7">
        <w:t>planowanych prac remontowych</w:t>
      </w:r>
      <w:r>
        <w:t xml:space="preserve"> w celu zapoznania się z uwarunkowaniami technicznymi. Osoby wyznaczone do kontaktu w sprawach wizji lokalnej: Kierownik Działu Eksploatacyjno-Technicznego: Krzysztof Wrzesień, tel. </w:t>
      </w:r>
      <w:r w:rsidR="008545D8">
        <w:t>(</w:t>
      </w:r>
      <w:r>
        <w:t>52</w:t>
      </w:r>
      <w:r w:rsidR="008545D8">
        <w:t>)</w:t>
      </w:r>
      <w:r>
        <w:t xml:space="preserve"> 370 94 33, kom. 695-895-623 lub Specjalista ds. Technicznych Leszek Łakomski </w:t>
      </w:r>
      <w:r w:rsidR="008545D8">
        <w:t>(</w:t>
      </w:r>
      <w:r>
        <w:t>52</w:t>
      </w:r>
      <w:r w:rsidR="00E652AC">
        <w:t>)</w:t>
      </w:r>
      <w:r>
        <w:t xml:space="preserve"> 370 91 40. </w:t>
      </w:r>
    </w:p>
    <w:p w:rsidR="00EB7CAE" w:rsidRDefault="00EB7CAE" w:rsidP="00EB7CAE">
      <w:pPr>
        <w:pStyle w:val="DefaultTimesNewRoman"/>
        <w:ind w:left="851" w:firstLine="709"/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t xml:space="preserve">GWARANCJA </w:t>
      </w:r>
    </w:p>
    <w:p w:rsidR="00EB7CAE" w:rsidRDefault="00EB7CAE" w:rsidP="00EB7CAE">
      <w:pPr>
        <w:pStyle w:val="DefaultTimesNewRoman"/>
        <w:ind w:left="851" w:firstLine="425"/>
      </w:pPr>
      <w:r>
        <w:t>Na wykonane instalacje oraz zabudowane urządzenia Wykonawca ud</w:t>
      </w:r>
      <w:r w:rsidR="00CF70D9">
        <w:t>zieli Zamawiającemu  minimum 24-</w:t>
      </w:r>
      <w:r>
        <w:t>miesięcznej gwarancji licząc od podpisania bezusterkowego protokołu końcowego po przekazaniu instalacji do eksploatacji.</w:t>
      </w:r>
    </w:p>
    <w:p w:rsidR="00EB7CAE" w:rsidRDefault="00EB7CAE" w:rsidP="00EB7CAE">
      <w:pPr>
        <w:pStyle w:val="DefaultTimesNewRoman"/>
        <w:ind w:left="851" w:firstLine="425"/>
        <w:rPr>
          <w:b/>
        </w:rPr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t>TERMIN REALIZACJI</w:t>
      </w:r>
    </w:p>
    <w:p w:rsidR="00EB7CAE" w:rsidRDefault="00EB7CAE" w:rsidP="00EB7CAE">
      <w:pPr>
        <w:pStyle w:val="DefaultTimesNewRoman"/>
        <w:ind w:firstLine="851"/>
      </w:pPr>
      <w:r>
        <w:t xml:space="preserve">Maksymalnie 21 dni od daty udzielenia zamówienia (podpisania umowy). </w:t>
      </w:r>
    </w:p>
    <w:p w:rsidR="00EB7CAE" w:rsidRDefault="00EB7CAE" w:rsidP="00EB7CAE">
      <w:pPr>
        <w:pStyle w:val="DefaultTimesNewRoman"/>
        <w:ind w:firstLine="851"/>
      </w:pPr>
    </w:p>
    <w:p w:rsidR="00EB7CAE" w:rsidRDefault="00EB7CAE" w:rsidP="00EB7CAE">
      <w:pPr>
        <w:pStyle w:val="DefaultTimesNewRoman"/>
        <w:ind w:firstLine="851"/>
      </w:pPr>
    </w:p>
    <w:p w:rsidR="00EB7CAE" w:rsidRPr="00E11CD5" w:rsidRDefault="00EB7CAE" w:rsidP="00EB7CAE">
      <w:pPr>
        <w:jc w:val="right"/>
      </w:pPr>
    </w:p>
    <w:p w:rsidR="004476F2" w:rsidRPr="00330B2C" w:rsidRDefault="004476F2" w:rsidP="004476F2">
      <w:pPr>
        <w:jc w:val="right"/>
        <w:rPr>
          <w:rFonts w:ascii="Times New Roman" w:hAnsi="Times New Roman" w:cs="Times New Roman"/>
        </w:rPr>
      </w:pPr>
      <w:r w:rsidRPr="00330B2C">
        <w:rPr>
          <w:rFonts w:ascii="Times New Roman" w:hAnsi="Times New Roman" w:cs="Times New Roman"/>
        </w:rPr>
        <w:t>……………………………….</w:t>
      </w:r>
    </w:p>
    <w:p w:rsidR="004476F2" w:rsidRPr="00330B2C" w:rsidRDefault="004476F2" w:rsidP="004476F2">
      <w:pPr>
        <w:jc w:val="right"/>
        <w:rPr>
          <w:rFonts w:ascii="Times New Roman" w:hAnsi="Times New Roman" w:cs="Times New Roman"/>
        </w:rPr>
      </w:pPr>
      <w:r w:rsidRPr="00330B2C">
        <w:rPr>
          <w:rFonts w:ascii="Times New Roman" w:hAnsi="Times New Roman" w:cs="Times New Roman"/>
        </w:rPr>
        <w:t>data i podpis Wykonawcy</w:t>
      </w:r>
    </w:p>
    <w:p w:rsidR="004476F2" w:rsidRDefault="004476F2" w:rsidP="004476F2">
      <w:pPr>
        <w:spacing w:line="360" w:lineRule="auto"/>
        <w:ind w:firstLine="708"/>
        <w:jc w:val="both"/>
        <w:rPr>
          <w:rFonts w:ascii="Caladea" w:hAnsi="Caladea" w:cs="Caladea"/>
        </w:rPr>
      </w:pPr>
    </w:p>
    <w:p w:rsidR="00647527" w:rsidRDefault="00647527" w:rsidP="00647527"/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419100</wp:posOffset>
            </wp:positionH>
            <wp:positionV relativeFrom="page">
              <wp:posOffset>9772650</wp:posOffset>
            </wp:positionV>
            <wp:extent cx="6619875" cy="523875"/>
            <wp:effectExtent l="19050" t="0" r="9525" b="0"/>
            <wp:wrapTight wrapText="bothSides">
              <wp:wrapPolygon edited="0">
                <wp:start x="-62" y="0"/>
                <wp:lineTo x="-62" y="21207"/>
                <wp:lineTo x="15415" y="21207"/>
                <wp:lineTo x="15415" y="13353"/>
                <wp:lineTo x="20326" y="12567"/>
                <wp:lineTo x="21631" y="10211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03" w:rsidRDefault="00016203" w:rsidP="00001BC6">
      <w:pPr>
        <w:spacing w:after="0" w:line="240" w:lineRule="auto"/>
      </w:pPr>
      <w:r>
        <w:separator/>
      </w:r>
    </w:p>
  </w:endnote>
  <w:endnote w:type="continuationSeparator" w:id="0">
    <w:p w:rsidR="00016203" w:rsidRDefault="00016203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4610"/>
      <w:docPartObj>
        <w:docPartGallery w:val="Page Numbers (Bottom of Page)"/>
        <w:docPartUnique/>
      </w:docPartObj>
    </w:sdtPr>
    <w:sdtContent>
      <w:p w:rsidR="00016203" w:rsidRDefault="004F602F">
        <w:pPr>
          <w:pStyle w:val="Stopka"/>
          <w:jc w:val="right"/>
        </w:pPr>
        <w:r w:rsidRPr="000D1D66">
          <w:rPr>
            <w:b/>
          </w:rPr>
          <w:fldChar w:fldCharType="begin"/>
        </w:r>
        <w:r w:rsidR="00016203" w:rsidRPr="000D1D66">
          <w:rPr>
            <w:b/>
          </w:rPr>
          <w:instrText xml:space="preserve"> PAGE   \* MERGEFORMAT </w:instrText>
        </w:r>
        <w:r w:rsidRPr="000D1D66">
          <w:rPr>
            <w:b/>
          </w:rPr>
          <w:fldChar w:fldCharType="separate"/>
        </w:r>
        <w:r w:rsidR="00441298">
          <w:rPr>
            <w:b/>
            <w:noProof/>
          </w:rPr>
          <w:t>1</w:t>
        </w:r>
        <w:r w:rsidRPr="000D1D66">
          <w:rPr>
            <w:b/>
          </w:rPr>
          <w:fldChar w:fldCharType="end"/>
        </w:r>
      </w:p>
    </w:sdtContent>
  </w:sdt>
  <w:p w:rsidR="00016203" w:rsidRDefault="000162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03" w:rsidRDefault="00016203" w:rsidP="00001BC6">
      <w:pPr>
        <w:spacing w:after="0" w:line="240" w:lineRule="auto"/>
      </w:pPr>
      <w:r>
        <w:separator/>
      </w:r>
    </w:p>
  </w:footnote>
  <w:footnote w:type="continuationSeparator" w:id="0">
    <w:p w:rsidR="00016203" w:rsidRDefault="00016203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03" w:rsidRDefault="004F602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03" w:rsidRPr="00016203" w:rsidRDefault="00016203" w:rsidP="00016203">
    <w:pPr>
      <w:spacing w:before="13"/>
      <w:ind w:right="360"/>
      <w:jc w:val="center"/>
      <w:rPr>
        <w:rFonts w:ascii="Times New Roman" w:hAnsi="Times New Roman" w:cs="Times New Roman"/>
      </w:rPr>
    </w:pPr>
    <w:r w:rsidRPr="00016203">
      <w:rPr>
        <w:rFonts w:ascii="Times New Roman" w:hAnsi="Times New Roman" w:cs="Times New Roman"/>
      </w:rPr>
      <w:t xml:space="preserve">Dział </w:t>
    </w:r>
    <w:r w:rsidR="001C6BAA">
      <w:rPr>
        <w:rFonts w:ascii="Times New Roman" w:hAnsi="Times New Roman" w:cs="Times New Roman"/>
      </w:rPr>
      <w:t>Eksploatacyjno-</w:t>
    </w:r>
    <w:r w:rsidRPr="00016203">
      <w:rPr>
        <w:rFonts w:ascii="Times New Roman" w:hAnsi="Times New Roman" w:cs="Times New Roman"/>
      </w:rPr>
      <w:t>Techniczny</w:t>
    </w:r>
    <w:r w:rsidRPr="00016203">
      <w:rPr>
        <w:rFonts w:ascii="Times New Roman" w:hAnsi="Times New Roman" w:cs="Times New Roman"/>
      </w:rPr>
      <w:br/>
      <w:t xml:space="preserve">Tel. 693-993-474, </w:t>
    </w:r>
    <w:r w:rsidR="001C6BAA">
      <w:rPr>
        <w:rFonts w:ascii="Times New Roman" w:hAnsi="Times New Roman" w:cs="Times New Roman"/>
      </w:rPr>
      <w:t>(</w:t>
    </w:r>
    <w:r w:rsidRPr="00016203">
      <w:rPr>
        <w:rFonts w:ascii="Times New Roman" w:hAnsi="Times New Roman" w:cs="Times New Roman"/>
      </w:rPr>
      <w:t>52</w:t>
    </w:r>
    <w:r w:rsidR="001C6BAA">
      <w:rPr>
        <w:rFonts w:ascii="Times New Roman" w:hAnsi="Times New Roman" w:cs="Times New Roman"/>
      </w:rPr>
      <w:t>)</w:t>
    </w:r>
    <w:r w:rsidRPr="00016203">
      <w:rPr>
        <w:rFonts w:ascii="Times New Roman" w:hAnsi="Times New Roman" w:cs="Times New Roman"/>
      </w:rPr>
      <w:t xml:space="preserve"> 370-91-40; e-mail: </w:t>
    </w:r>
    <w:r w:rsidR="001C6BAA">
      <w:rPr>
        <w:rFonts w:ascii="Times New Roman" w:hAnsi="Times New Roman" w:cs="Times New Roman"/>
      </w:rPr>
      <w:t>eksploatacja</w:t>
    </w:r>
    <w:r w:rsidRPr="00016203">
      <w:rPr>
        <w:rFonts w:ascii="Times New Roman" w:hAnsi="Times New Roman" w:cs="Times New Roman"/>
      </w:rPr>
      <w:t>@szpital.</w:t>
    </w:r>
    <w:r w:rsidR="001C6BAA">
      <w:rPr>
        <w:rFonts w:ascii="Times New Roman" w:hAnsi="Times New Roman" w:cs="Times New Roman"/>
      </w:rPr>
      <w:t>pbs.edu</w:t>
    </w:r>
    <w:r w:rsidRPr="00016203">
      <w:rPr>
        <w:rFonts w:ascii="Times New Roman" w:hAnsi="Times New Roman" w:cs="Times New Roman"/>
      </w:rPr>
      <w:t>.pl</w:t>
    </w:r>
    <w:r w:rsidR="004F602F"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left:0;text-align:left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03" w:rsidRDefault="004F602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F1C65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">
    <w:nsid w:val="00000003"/>
    <w:multiLevelType w:val="multilevel"/>
    <w:tmpl w:val="DFD8FE3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F1C58"/>
    <w:multiLevelType w:val="hybridMultilevel"/>
    <w:tmpl w:val="4E9E9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F19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A22AA"/>
    <w:multiLevelType w:val="multilevel"/>
    <w:tmpl w:val="3754E15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08722B4B"/>
    <w:multiLevelType w:val="multilevel"/>
    <w:tmpl w:val="3D80D3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E563D76"/>
    <w:multiLevelType w:val="multilevel"/>
    <w:tmpl w:val="3E42D75E"/>
    <w:lvl w:ilvl="0">
      <w:start w:val="12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5"/>
        </w:tabs>
        <w:ind w:left="16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0"/>
        </w:tabs>
        <w:ind w:left="19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40"/>
        </w:tabs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5"/>
        </w:tabs>
        <w:ind w:left="4165" w:hanging="1800"/>
      </w:pPr>
      <w:rPr>
        <w:rFonts w:hint="default"/>
      </w:rPr>
    </w:lvl>
  </w:abstractNum>
  <w:abstractNum w:abstractNumId="6">
    <w:nsid w:val="15B15471"/>
    <w:multiLevelType w:val="multilevel"/>
    <w:tmpl w:val="99C6C4FC"/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7">
    <w:nsid w:val="1642290E"/>
    <w:multiLevelType w:val="hybridMultilevel"/>
    <w:tmpl w:val="665E7AAE"/>
    <w:lvl w:ilvl="0" w:tplc="01AED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96F5A52"/>
    <w:multiLevelType w:val="hybridMultilevel"/>
    <w:tmpl w:val="669E10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77F98"/>
    <w:multiLevelType w:val="hybridMultilevel"/>
    <w:tmpl w:val="03D2F7CC"/>
    <w:lvl w:ilvl="0" w:tplc="E6B67D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B6E7A"/>
    <w:multiLevelType w:val="multilevel"/>
    <w:tmpl w:val="037C2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5157EF"/>
    <w:multiLevelType w:val="multilevel"/>
    <w:tmpl w:val="7E98037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1">
      <w:start w:val="7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90215"/>
    <w:multiLevelType w:val="multilevel"/>
    <w:tmpl w:val="12CC5CA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nsid w:val="45924321"/>
    <w:multiLevelType w:val="hybridMultilevel"/>
    <w:tmpl w:val="035AD240"/>
    <w:lvl w:ilvl="0" w:tplc="0415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8475D"/>
    <w:multiLevelType w:val="multilevel"/>
    <w:tmpl w:val="032882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504E7A10"/>
    <w:multiLevelType w:val="multilevel"/>
    <w:tmpl w:val="20745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adea" w:hAnsi="Caladea" w:cs="Calade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51C52D3"/>
    <w:multiLevelType w:val="multilevel"/>
    <w:tmpl w:val="650E3D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nsid w:val="5C9F120A"/>
    <w:multiLevelType w:val="hybridMultilevel"/>
    <w:tmpl w:val="03F298F8"/>
    <w:lvl w:ilvl="0" w:tplc="04662BF6">
      <w:start w:val="6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E8780E"/>
    <w:multiLevelType w:val="multilevel"/>
    <w:tmpl w:val="256C1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D0933EC"/>
    <w:multiLevelType w:val="multilevel"/>
    <w:tmpl w:val="28C6A5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5">
    <w:nsid w:val="79421F8D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17"/>
  </w:num>
  <w:num w:numId="5">
    <w:abstractNumId w:val="10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5"/>
  </w:num>
  <w:num w:numId="10">
    <w:abstractNumId w:val="7"/>
  </w:num>
  <w:num w:numId="11">
    <w:abstractNumId w:val="21"/>
  </w:num>
  <w:num w:numId="12">
    <w:abstractNumId w:val="18"/>
  </w:num>
  <w:num w:numId="13">
    <w:abstractNumId w:val="11"/>
  </w:num>
  <w:num w:numId="14">
    <w:abstractNumId w:val="4"/>
  </w:num>
  <w:num w:numId="15">
    <w:abstractNumId w:val="19"/>
  </w:num>
  <w:num w:numId="16">
    <w:abstractNumId w:val="22"/>
  </w:num>
  <w:num w:numId="17">
    <w:abstractNumId w:val="12"/>
  </w:num>
  <w:num w:numId="18">
    <w:abstractNumId w:val="3"/>
  </w:num>
  <w:num w:numId="19">
    <w:abstractNumId w:val="14"/>
  </w:num>
  <w:num w:numId="20">
    <w:abstractNumId w:val="6"/>
  </w:num>
  <w:num w:numId="21">
    <w:abstractNumId w:val="20"/>
  </w:num>
  <w:num w:numId="22">
    <w:abstractNumId w:val="23"/>
  </w:num>
  <w:num w:numId="23">
    <w:abstractNumId w:val="2"/>
  </w:num>
  <w:num w:numId="24">
    <w:abstractNumId w:val="15"/>
  </w:num>
  <w:num w:numId="25">
    <w:abstractNumId w:val="8"/>
  </w:num>
  <w:num w:numId="26">
    <w:abstractNumId w:val="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035E6"/>
    <w:rsid w:val="00016203"/>
    <w:rsid w:val="000504DD"/>
    <w:rsid w:val="00063DF6"/>
    <w:rsid w:val="00082192"/>
    <w:rsid w:val="000C0E16"/>
    <w:rsid w:val="000D1D66"/>
    <w:rsid w:val="0015682E"/>
    <w:rsid w:val="001C6BAA"/>
    <w:rsid w:val="00243357"/>
    <w:rsid w:val="0027796A"/>
    <w:rsid w:val="002E2652"/>
    <w:rsid w:val="00330B2C"/>
    <w:rsid w:val="003C2FA7"/>
    <w:rsid w:val="003C5A9A"/>
    <w:rsid w:val="003D3DE5"/>
    <w:rsid w:val="003E26E7"/>
    <w:rsid w:val="004151C9"/>
    <w:rsid w:val="00441298"/>
    <w:rsid w:val="004476F2"/>
    <w:rsid w:val="004A176C"/>
    <w:rsid w:val="004B1668"/>
    <w:rsid w:val="004F602F"/>
    <w:rsid w:val="0050417C"/>
    <w:rsid w:val="00574F35"/>
    <w:rsid w:val="00647527"/>
    <w:rsid w:val="006572A1"/>
    <w:rsid w:val="006B0A9C"/>
    <w:rsid w:val="006B3FDE"/>
    <w:rsid w:val="006E6749"/>
    <w:rsid w:val="006F59CA"/>
    <w:rsid w:val="00701592"/>
    <w:rsid w:val="00705784"/>
    <w:rsid w:val="007319D8"/>
    <w:rsid w:val="00757459"/>
    <w:rsid w:val="007718CF"/>
    <w:rsid w:val="007C73E4"/>
    <w:rsid w:val="0083213D"/>
    <w:rsid w:val="008545D8"/>
    <w:rsid w:val="008F1409"/>
    <w:rsid w:val="0094256D"/>
    <w:rsid w:val="00980C07"/>
    <w:rsid w:val="0098119D"/>
    <w:rsid w:val="009850DE"/>
    <w:rsid w:val="009E03BC"/>
    <w:rsid w:val="009E6100"/>
    <w:rsid w:val="009F22FB"/>
    <w:rsid w:val="009F3A14"/>
    <w:rsid w:val="00A0508B"/>
    <w:rsid w:val="00A4430E"/>
    <w:rsid w:val="00A57578"/>
    <w:rsid w:val="00B44514"/>
    <w:rsid w:val="00CA3478"/>
    <w:rsid w:val="00CA5FC0"/>
    <w:rsid w:val="00CC2C48"/>
    <w:rsid w:val="00CC6903"/>
    <w:rsid w:val="00CF70D9"/>
    <w:rsid w:val="00D46AFA"/>
    <w:rsid w:val="00DF0EF2"/>
    <w:rsid w:val="00E01200"/>
    <w:rsid w:val="00E509AD"/>
    <w:rsid w:val="00E652AC"/>
    <w:rsid w:val="00EB7CAE"/>
    <w:rsid w:val="00F92686"/>
    <w:rsid w:val="00FD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6475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6475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647527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Heading1">
    <w:name w:val="Heading 1"/>
    <w:basedOn w:val="Normalny"/>
    <w:next w:val="Normalny"/>
    <w:uiPriority w:val="99"/>
    <w:qFormat/>
    <w:rsid w:val="004476F2"/>
    <w:pPr>
      <w:keepNext/>
      <w:numPr>
        <w:numId w:val="1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</w:rPr>
  </w:style>
  <w:style w:type="paragraph" w:customStyle="1" w:styleId="Heading2">
    <w:name w:val="Heading 2"/>
    <w:basedOn w:val="Normalny"/>
    <w:next w:val="Normalny"/>
    <w:uiPriority w:val="99"/>
    <w:qFormat/>
    <w:rsid w:val="004476F2"/>
    <w:pPr>
      <w:keepNext/>
      <w:numPr>
        <w:ilvl w:val="1"/>
        <w:numId w:val="12"/>
      </w:numPr>
      <w:tabs>
        <w:tab w:val="left" w:pos="3828"/>
      </w:tabs>
      <w:suppressAutoHyphens/>
      <w:spacing w:after="0" w:line="240" w:lineRule="auto"/>
      <w:ind w:firstLine="3780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</w:rPr>
  </w:style>
  <w:style w:type="paragraph" w:customStyle="1" w:styleId="Heading3">
    <w:name w:val="Heading 3"/>
    <w:basedOn w:val="Normalny"/>
    <w:next w:val="Normalny"/>
    <w:link w:val="Heading3Char"/>
    <w:uiPriority w:val="99"/>
    <w:qFormat/>
    <w:rsid w:val="004476F2"/>
    <w:pPr>
      <w:keepNext/>
      <w:numPr>
        <w:ilvl w:val="2"/>
        <w:numId w:val="12"/>
      </w:numPr>
      <w:tabs>
        <w:tab w:val="left" w:pos="3828"/>
      </w:tabs>
      <w:suppressAutoHyphens/>
      <w:spacing w:after="0" w:line="240" w:lineRule="auto"/>
      <w:ind w:firstLine="3780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Heading4">
    <w:name w:val="Heading 4"/>
    <w:basedOn w:val="Nagwek"/>
    <w:next w:val="Tekstpodstawowy"/>
    <w:qFormat/>
    <w:rsid w:val="004476F2"/>
    <w:pPr>
      <w:keepNext/>
      <w:tabs>
        <w:tab w:val="clear" w:pos="4536"/>
        <w:tab w:val="clear" w:pos="9072"/>
      </w:tabs>
      <w:suppressAutoHyphens/>
      <w:spacing w:before="120" w:after="120"/>
      <w:outlineLvl w:val="3"/>
    </w:pPr>
    <w:rPr>
      <w:rFonts w:ascii="Liberation Serif" w:eastAsia="Segoe UI" w:hAnsi="Liberation Serif" w:cs="Tahoma"/>
      <w:b/>
      <w:bCs/>
      <w:kern w:val="0"/>
      <w:sz w:val="24"/>
      <w:szCs w:val="24"/>
      <w:lang w:eastAsia="zh-CN"/>
    </w:rPr>
  </w:style>
  <w:style w:type="character" w:customStyle="1" w:styleId="Heading3Char">
    <w:name w:val="Heading 3 Char"/>
    <w:basedOn w:val="Domylnaczcionkaakapitu"/>
    <w:link w:val="Heading3"/>
    <w:uiPriority w:val="99"/>
    <w:qFormat/>
    <w:rsid w:val="004476F2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character" w:styleId="Pogrubienie">
    <w:name w:val="Strong"/>
    <w:aliases w:val="Normalny + 12 pt,Wyjustowany,Interlinia:  1,5 wiersza"/>
    <w:basedOn w:val="Domylnaczcionkaakapitu"/>
    <w:qFormat/>
    <w:rsid w:val="004476F2"/>
    <w:rPr>
      <w:b/>
      <w:bCs/>
    </w:rPr>
  </w:style>
  <w:style w:type="character" w:customStyle="1" w:styleId="markedcontent">
    <w:name w:val="markedcontent"/>
    <w:basedOn w:val="Domylnaczcionkaakapitu"/>
    <w:uiPriority w:val="99"/>
    <w:qFormat/>
    <w:rsid w:val="004476F2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476F2"/>
    <w:rPr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4476F2"/>
    <w:pPr>
      <w:suppressAutoHyphens/>
      <w:spacing w:after="0" w:line="240" w:lineRule="auto"/>
    </w:pPr>
    <w:rPr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4476F2"/>
  </w:style>
  <w:style w:type="paragraph" w:customStyle="1" w:styleId="Default">
    <w:name w:val="Default"/>
    <w:uiPriority w:val="99"/>
    <w:qFormat/>
    <w:rsid w:val="004476F2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DefaultTimesNewRoman">
    <w:name w:val="Default + Times New Roman"/>
    <w:basedOn w:val="Normalny"/>
    <w:rsid w:val="00EB7CAE"/>
    <w:pPr>
      <w:suppressAutoHyphens/>
      <w:spacing w:after="0" w:line="360" w:lineRule="auto"/>
      <w:ind w:firstLine="567"/>
      <w:jc w:val="both"/>
    </w:pPr>
    <w:rPr>
      <w:rFonts w:ascii="Times New Roman" w:eastAsia="NSimSun" w:hAnsi="Times New Roman" w:cs="Times New Roman"/>
      <w:color w:val="000000"/>
      <w:sz w:val="24"/>
      <w:szCs w:val="24"/>
      <w:lang w:eastAsia="zh-CN" w:bidi="hi-IN"/>
    </w:rPr>
  </w:style>
  <w:style w:type="character" w:styleId="Numerstrony">
    <w:name w:val="page number"/>
    <w:basedOn w:val="Domylnaczcionkaakapitu"/>
    <w:rsid w:val="00016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39</cp:revision>
  <cp:lastPrinted>2025-04-07T11:33:00Z</cp:lastPrinted>
  <dcterms:created xsi:type="dcterms:W3CDTF">2025-04-07T11:32:00Z</dcterms:created>
  <dcterms:modified xsi:type="dcterms:W3CDTF">2025-10-30T08:18:00Z</dcterms:modified>
</cp:coreProperties>
</file>