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C3A" w14:textId="7941E815" w:rsidR="00AB5B71" w:rsidRPr="00AB5B71" w:rsidRDefault="00AB5B71" w:rsidP="00AB5B71">
      <w:pPr>
        <w:jc w:val="right"/>
        <w:rPr>
          <w:bCs/>
        </w:rPr>
      </w:pPr>
      <w:r w:rsidRPr="00AB5B71">
        <w:rPr>
          <w:bCs/>
        </w:rPr>
        <w:t xml:space="preserve">Załącznik nr </w:t>
      </w:r>
      <w:r w:rsidR="000F75ED">
        <w:rPr>
          <w:bCs/>
        </w:rPr>
        <w:t>2</w:t>
      </w:r>
      <w:r w:rsidRPr="00AB5B71">
        <w:rPr>
          <w:bCs/>
        </w:rPr>
        <w:t xml:space="preserve"> do Zaproszenia do składania ofert </w:t>
      </w:r>
      <w:r>
        <w:rPr>
          <w:bCs/>
        </w:rPr>
        <w:t>z dnia</w:t>
      </w:r>
      <w:r w:rsidR="005836B6">
        <w:rPr>
          <w:bCs/>
        </w:rPr>
        <w:t xml:space="preserve"> 23.01.2026 r.</w:t>
      </w:r>
    </w:p>
    <w:p w14:paraId="3FF3DDED" w14:textId="3E862AE1" w:rsidR="00AB5B71" w:rsidRPr="00AB5B71" w:rsidRDefault="00AB5B71" w:rsidP="006A42EF">
      <w:pPr>
        <w:jc w:val="center"/>
        <w:rPr>
          <w:b/>
        </w:rPr>
      </w:pPr>
      <w:r w:rsidRPr="00AB5B71">
        <w:rPr>
          <w:b/>
        </w:rPr>
        <w:t>Opis Przedmiotu Zamówienia</w:t>
      </w:r>
    </w:p>
    <w:p w14:paraId="5F39D0D5" w14:textId="06180C4B" w:rsidR="000A3A0B" w:rsidRPr="00AB5B71" w:rsidRDefault="00AB5B71" w:rsidP="006A42EF">
      <w:pPr>
        <w:jc w:val="center"/>
        <w:rPr>
          <w:b/>
        </w:rPr>
      </w:pPr>
      <w:r>
        <w:rPr>
          <w:b/>
          <w:u w:val="single"/>
        </w:rPr>
        <w:t xml:space="preserve"> </w:t>
      </w:r>
      <w:r w:rsidRPr="00AB5B71">
        <w:rPr>
          <w:b/>
        </w:rPr>
        <w:t>Dla zadania:</w:t>
      </w:r>
      <w:r w:rsidR="000A3A0B" w:rsidRPr="00AB5B71">
        <w:rPr>
          <w:b/>
        </w:rPr>
        <w:t xml:space="preserve"> </w:t>
      </w:r>
      <w:r w:rsidR="00082854" w:rsidRPr="00AB5B71">
        <w:rPr>
          <w:b/>
        </w:rPr>
        <w:t>Opracowanie instrukcji eksploatacji urządzeń energetycznych posiadanych przez Szpital Kliniczny im. dr. Emila Warmińskiego Politechniki Bydgoskiej – SPZOZ w Bydgoszczy</w:t>
      </w:r>
    </w:p>
    <w:p w14:paraId="480D5FC8" w14:textId="01103D6E" w:rsidR="001D53B3" w:rsidRDefault="000A3A0B" w:rsidP="00372FE0">
      <w:pPr>
        <w:spacing w:after="120" w:line="240" w:lineRule="auto"/>
        <w:jc w:val="both"/>
      </w:pPr>
      <w:r>
        <w:t xml:space="preserve">Przedmiotem </w:t>
      </w:r>
      <w:r w:rsidR="001D53B3">
        <w:t xml:space="preserve">niniejszego </w:t>
      </w:r>
      <w:r>
        <w:t xml:space="preserve">zamówienia jest opracowanie instrukcji eksploatacji urządzeń energetycznych </w:t>
      </w:r>
      <w:r w:rsidR="005604BF">
        <w:t>posiadanych przez Szpital</w:t>
      </w:r>
      <w:r w:rsidR="00AB5B71">
        <w:t xml:space="preserve"> </w:t>
      </w:r>
      <w:r w:rsidR="00AB5B71" w:rsidRPr="00AB5B71">
        <w:t>Kliniczny im. dr. Emila Warmińskiego Politechniki Bydgoskiej – SPZOZ w Bydgoszczy</w:t>
      </w:r>
      <w:r w:rsidR="005604BF">
        <w:t xml:space="preserve"> zawierającej szczegółowy opis i zasady bezpiecznej obsługi, konserwacji, napraw i przeglądów tych urządzeń</w:t>
      </w:r>
      <w:r w:rsidR="0041769B">
        <w:t xml:space="preserve">. </w:t>
      </w:r>
      <w:r w:rsidR="00AB5B71">
        <w:t xml:space="preserve"> </w:t>
      </w:r>
    </w:p>
    <w:p w14:paraId="442064C8" w14:textId="06E463A9" w:rsidR="000A3A0B" w:rsidRPr="00372FE0" w:rsidRDefault="0041769B" w:rsidP="00372FE0">
      <w:pPr>
        <w:spacing w:after="120" w:line="240" w:lineRule="auto"/>
        <w:jc w:val="both"/>
        <w:rPr>
          <w:b/>
          <w:bCs/>
        </w:rPr>
      </w:pPr>
      <w:r>
        <w:t xml:space="preserve">Instrukcja musi </w:t>
      </w:r>
      <w:r w:rsidR="001F067E">
        <w:t>być zgodna</w:t>
      </w:r>
      <w:r w:rsidR="00472978">
        <w:t xml:space="preserve"> z </w:t>
      </w:r>
      <w:r>
        <w:t xml:space="preserve">wymaganiami </w:t>
      </w:r>
      <w:r w:rsidR="001F067E" w:rsidRPr="001F067E">
        <w:t>§</w:t>
      </w:r>
      <w:r w:rsidR="00472978">
        <w:t xml:space="preserve"> 4 ust.</w:t>
      </w:r>
      <w:r w:rsidR="001D53B3">
        <w:t xml:space="preserve"> 1 rozporządzenia </w:t>
      </w:r>
      <w:r w:rsidR="00472978">
        <w:t xml:space="preserve">Ministra Energii z dnia 28 sierpnia 2019 </w:t>
      </w:r>
      <w:r w:rsidR="001F067E">
        <w:t>r.</w:t>
      </w:r>
      <w:r w:rsidR="00472978">
        <w:t xml:space="preserve"> w sprawie bezpieczeństwa i higieny pracy przy urządzeniach energetycznych </w:t>
      </w:r>
      <w:r w:rsidR="00472978" w:rsidRPr="00372FE0">
        <w:t>(</w:t>
      </w:r>
      <w:r w:rsidR="00372FE0" w:rsidRPr="00372FE0">
        <w:rPr>
          <w:bCs/>
        </w:rPr>
        <w:t>Dz.U.2019.0.1830</w:t>
      </w:r>
      <w:r w:rsidR="00372FE0">
        <w:rPr>
          <w:bCs/>
        </w:rPr>
        <w:t>)</w:t>
      </w:r>
      <w:r w:rsidR="001F067E">
        <w:rPr>
          <w:bCs/>
        </w:rPr>
        <w:t>,</w:t>
      </w:r>
      <w:r w:rsidR="00372FE0">
        <w:rPr>
          <w:bCs/>
        </w:rPr>
        <w:t xml:space="preserve"> </w:t>
      </w:r>
      <w:r w:rsidR="0089204C">
        <w:t xml:space="preserve">ustawą </w:t>
      </w:r>
      <w:r w:rsidR="001F067E" w:rsidRPr="001F067E">
        <w:t>z dnia 10 kwietnia 1997 r.</w:t>
      </w:r>
      <w:r w:rsidR="001F067E">
        <w:t xml:space="preserve"> - </w:t>
      </w:r>
      <w:r w:rsidR="0089204C">
        <w:t>Prawo energetyczne</w:t>
      </w:r>
      <w:r w:rsidR="001F067E">
        <w:t xml:space="preserve"> (</w:t>
      </w:r>
      <w:r w:rsidR="001F067E" w:rsidRPr="001F067E">
        <w:t>Dz. U. z 2026 r. poz. 43)</w:t>
      </w:r>
      <w:r w:rsidR="0089204C">
        <w:t xml:space="preserve">, dokumentacją techniczno-ruchową </w:t>
      </w:r>
      <w:r w:rsidR="001F067E">
        <w:t>(DTR</w:t>
      </w:r>
      <w:r w:rsidR="0089204C">
        <w:t>) producentów oraz obowiązującymi przepisami prawa</w:t>
      </w:r>
      <w:r w:rsidR="00372FE0">
        <w:t>.</w:t>
      </w:r>
      <w:r w:rsidR="0089204C">
        <w:t xml:space="preserve"> </w:t>
      </w:r>
    </w:p>
    <w:p w14:paraId="29C7206E" w14:textId="77777777" w:rsidR="005604BF" w:rsidRDefault="001D53B3" w:rsidP="00372FE0">
      <w:pPr>
        <w:spacing w:after="120" w:line="240" w:lineRule="auto"/>
        <w:jc w:val="both"/>
      </w:pPr>
      <w:r>
        <w:t>Zamawiający wymaga, by</w:t>
      </w:r>
      <w:r w:rsidR="005604BF">
        <w:t xml:space="preserve"> Wykonawca</w:t>
      </w:r>
      <w:r>
        <w:t xml:space="preserve"> w ramach opracowania instrukcji</w:t>
      </w:r>
      <w:r w:rsidR="005604BF">
        <w:t xml:space="preserve"> dokonał przeglądu i opisu stanu technicznego urządzeń oraz instalacji takich </w:t>
      </w:r>
      <w:proofErr w:type="gramStart"/>
      <w:r w:rsidR="005604BF">
        <w:t>jak :</w:t>
      </w:r>
      <w:proofErr w:type="gramEnd"/>
      <w:r w:rsidR="005604BF">
        <w:t xml:space="preserve"> </w:t>
      </w:r>
    </w:p>
    <w:p w14:paraId="5733D248" w14:textId="77777777" w:rsidR="005604BF" w:rsidRDefault="005604BF" w:rsidP="00372FE0">
      <w:pPr>
        <w:spacing w:after="120" w:line="240" w:lineRule="auto"/>
        <w:jc w:val="both"/>
      </w:pPr>
      <w:r>
        <w:t>- urządzenia elektroenerg</w:t>
      </w:r>
      <w:r w:rsidR="00372FE0">
        <w:t>etyczne N</w:t>
      </w:r>
      <w:r>
        <w:t xml:space="preserve">N i SN </w:t>
      </w:r>
    </w:p>
    <w:p w14:paraId="7A170871" w14:textId="77777777" w:rsidR="005604BF" w:rsidRDefault="005604BF" w:rsidP="00372FE0">
      <w:pPr>
        <w:spacing w:after="120" w:line="240" w:lineRule="auto"/>
        <w:jc w:val="both"/>
      </w:pPr>
      <w:r>
        <w:t xml:space="preserve">- instalacje ciepłownicze i urządzenia wytwarzające energię cieplną </w:t>
      </w:r>
    </w:p>
    <w:p w14:paraId="60ABD3A8" w14:textId="77777777" w:rsidR="005604BF" w:rsidRDefault="005604BF" w:rsidP="00372FE0">
      <w:pPr>
        <w:spacing w:after="120" w:line="240" w:lineRule="auto"/>
        <w:jc w:val="both"/>
      </w:pPr>
      <w:r>
        <w:t xml:space="preserve">- układy wentylacyjne i klimatyzacyjne </w:t>
      </w:r>
    </w:p>
    <w:p w14:paraId="3AE3B091" w14:textId="77777777" w:rsidR="005604BF" w:rsidRDefault="005604BF" w:rsidP="00372FE0">
      <w:pPr>
        <w:spacing w:after="120" w:line="240" w:lineRule="auto"/>
        <w:jc w:val="both"/>
      </w:pPr>
      <w:r>
        <w:t xml:space="preserve">- instalacje gazowe oraz inne elementy infrastruktury wymagające instrukcji eksploatacji </w:t>
      </w:r>
    </w:p>
    <w:p w14:paraId="4BF99107" w14:textId="77777777" w:rsidR="0041769B" w:rsidRPr="0041769B" w:rsidRDefault="005604BF" w:rsidP="00372FE0">
      <w:pPr>
        <w:spacing w:after="120" w:line="240" w:lineRule="auto"/>
        <w:jc w:val="both"/>
      </w:pPr>
      <w:r>
        <w:t xml:space="preserve">Przygotowanie instrukcje eksploatacyjne </w:t>
      </w:r>
      <w:r w:rsidR="00540D94">
        <w:t xml:space="preserve">zgodnie z </w:t>
      </w:r>
      <w:r w:rsidR="00540D94" w:rsidRPr="00540D94">
        <w:t xml:space="preserve">&amp; 4 ust. 1 rozporządzenia Ministra Energii z dnia 28 sierpnia 2019 </w:t>
      </w:r>
      <w:proofErr w:type="gramStart"/>
      <w:r w:rsidR="00540D94" w:rsidRPr="00540D94">
        <w:t>r .</w:t>
      </w:r>
      <w:proofErr w:type="gramEnd"/>
      <w:r w:rsidR="00540D94" w:rsidRPr="00540D94">
        <w:t xml:space="preserve"> w sprawie bezpieczeństwa i higieny pracy przy urządzeniach energetycznych </w:t>
      </w:r>
      <w:r w:rsidR="00540D94">
        <w:t xml:space="preserve">muszą </w:t>
      </w:r>
      <w:proofErr w:type="gramStart"/>
      <w:r w:rsidR="00540D94">
        <w:t>zawierać</w:t>
      </w:r>
      <w:r w:rsidR="0041769B">
        <w:t xml:space="preserve"> :</w:t>
      </w:r>
      <w:proofErr w:type="gramEnd"/>
      <w:r w:rsidR="0041769B">
        <w:t xml:space="preserve"> </w:t>
      </w:r>
    </w:p>
    <w:p w14:paraId="403D9807" w14:textId="77777777" w:rsidR="0041769B" w:rsidRPr="0041769B" w:rsidRDefault="00540D94" w:rsidP="00372FE0">
      <w:pPr>
        <w:spacing w:after="120" w:line="240" w:lineRule="auto"/>
        <w:jc w:val="both"/>
      </w:pPr>
      <w:r>
        <w:t>1)</w:t>
      </w:r>
      <w:r w:rsidR="0041769B">
        <w:t xml:space="preserve"> </w:t>
      </w:r>
      <w:r w:rsidR="0041769B" w:rsidRPr="0041769B">
        <w:t xml:space="preserve">charakterystykę urządzenia energetycznego lub grupy urządzeń energetycznych; </w:t>
      </w:r>
    </w:p>
    <w:p w14:paraId="15FE2042" w14:textId="77777777" w:rsidR="0041769B" w:rsidRPr="0041769B" w:rsidRDefault="00540D94" w:rsidP="00372FE0">
      <w:pPr>
        <w:spacing w:after="120" w:line="240" w:lineRule="auto"/>
        <w:jc w:val="both"/>
      </w:pPr>
      <w:r>
        <w:t>2)</w:t>
      </w:r>
      <w:r w:rsidR="00332E80">
        <w:t xml:space="preserve"> </w:t>
      </w:r>
      <w:r w:rsidR="0041769B" w:rsidRPr="0041769B">
        <w:t>opis w niezbędnym zakresie układów automatyki, pomiarów, sygnalizacji, zabezpieczeń i sterowań;</w:t>
      </w:r>
    </w:p>
    <w:p w14:paraId="5128440A" w14:textId="77777777" w:rsidR="0041769B" w:rsidRPr="0041769B" w:rsidRDefault="00540D94" w:rsidP="00372FE0">
      <w:pPr>
        <w:spacing w:after="120" w:line="240" w:lineRule="auto"/>
        <w:jc w:val="both"/>
      </w:pPr>
      <w:r>
        <w:t>3)</w:t>
      </w:r>
      <w:r w:rsidR="00332E80">
        <w:t xml:space="preserve"> </w:t>
      </w:r>
      <w:r w:rsidR="0041769B" w:rsidRPr="0041769B">
        <w:t>zestaw rysunków, schematów i wykresów z opisami, zgodnymi z obowiązującym nazewnictwem w języku polskim;</w:t>
      </w:r>
    </w:p>
    <w:p w14:paraId="10C71917" w14:textId="77777777" w:rsidR="0041769B" w:rsidRPr="0041769B" w:rsidRDefault="00540D94" w:rsidP="00372FE0">
      <w:pPr>
        <w:spacing w:after="120" w:line="240" w:lineRule="auto"/>
        <w:jc w:val="both"/>
      </w:pPr>
      <w:r>
        <w:t>4)</w:t>
      </w:r>
      <w:r w:rsidR="00332E80">
        <w:t xml:space="preserve"> </w:t>
      </w:r>
      <w:r w:rsidR="0041769B" w:rsidRPr="0041769B">
        <w:t xml:space="preserve">opis czynności związanych z uruchomieniem, obsługą w czasie pracy i zatrzymaniem urządzenia energetycznego w warunkach normalnej pracy tego urządzenia; </w:t>
      </w:r>
    </w:p>
    <w:p w14:paraId="411A3895" w14:textId="77777777" w:rsidR="0041769B" w:rsidRPr="0041769B" w:rsidRDefault="00540D94" w:rsidP="00372FE0">
      <w:pPr>
        <w:spacing w:after="120" w:line="240" w:lineRule="auto"/>
        <w:jc w:val="both"/>
      </w:pPr>
      <w:r>
        <w:t>5)</w:t>
      </w:r>
      <w:r w:rsidR="00332E80">
        <w:t xml:space="preserve"> </w:t>
      </w:r>
      <w:r w:rsidR="0041769B" w:rsidRPr="0041769B">
        <w:t>zasady postępowania w razie awarii oraz zakłóceń w pracy urządzenia energetycznego lub grup urządzeń energetycznych;</w:t>
      </w:r>
    </w:p>
    <w:p w14:paraId="25F992EF" w14:textId="77777777" w:rsidR="0041769B" w:rsidRPr="0041769B" w:rsidRDefault="00540D94" w:rsidP="00372FE0">
      <w:pPr>
        <w:spacing w:after="120" w:line="240" w:lineRule="auto"/>
        <w:jc w:val="both"/>
      </w:pPr>
      <w:r>
        <w:t xml:space="preserve">6) </w:t>
      </w:r>
      <w:r w:rsidR="0041769B" w:rsidRPr="0041769B">
        <w:t>wymagania w zakresie eksploatacji urządzenia energetycznego oraz terminy przeprowadzania przeglądów, prób i pomiarów;</w:t>
      </w:r>
    </w:p>
    <w:p w14:paraId="72869664" w14:textId="77777777" w:rsidR="0041769B" w:rsidRPr="0041769B" w:rsidRDefault="00540D94" w:rsidP="00372FE0">
      <w:pPr>
        <w:spacing w:after="120" w:line="240" w:lineRule="auto"/>
        <w:jc w:val="both"/>
      </w:pPr>
      <w:r>
        <w:t>7)</w:t>
      </w:r>
      <w:r w:rsidR="00332E80">
        <w:t xml:space="preserve"> </w:t>
      </w:r>
      <w:r w:rsidR="0041769B" w:rsidRPr="0041769B">
        <w:t>wymagania w zakresie bezpieczeństwa i higieny pracy oraz przepisów przeciwpożarowych dla danego urządzenia energetycznego lub grupy urządzeń energetycznych;</w:t>
      </w:r>
    </w:p>
    <w:p w14:paraId="304463AE" w14:textId="77777777" w:rsidR="0041769B" w:rsidRPr="0041769B" w:rsidRDefault="00540D94" w:rsidP="00372FE0">
      <w:pPr>
        <w:spacing w:after="120" w:line="240" w:lineRule="auto"/>
        <w:jc w:val="both"/>
      </w:pPr>
      <w:r>
        <w:t>8)</w:t>
      </w:r>
      <w:r w:rsidR="00332E80">
        <w:t xml:space="preserve"> </w:t>
      </w:r>
      <w:r w:rsidR="0041769B" w:rsidRPr="0041769B">
        <w:t>identyfikację zagrożeń dla zdrowia i życia ludzkiego oraz dla środowiska naturalnego związanych z eksploatacją danego urządzenia energetycznego lub grupy urządzeń energetycznych oraz zasady postępowania pozwalające na eliminację podanych zagrożeń;</w:t>
      </w:r>
    </w:p>
    <w:p w14:paraId="4AB0CCAC" w14:textId="77777777" w:rsidR="0041769B" w:rsidRPr="0041769B" w:rsidRDefault="00540D94" w:rsidP="00372FE0">
      <w:pPr>
        <w:spacing w:after="120" w:line="240" w:lineRule="auto"/>
        <w:jc w:val="both"/>
      </w:pPr>
      <w:r>
        <w:t>9)</w:t>
      </w:r>
      <w:r w:rsidR="0041769B" w:rsidRPr="0041769B">
        <w:t xml:space="preserve">organizację prowadzenia prac eksploatacyjnych; </w:t>
      </w:r>
    </w:p>
    <w:p w14:paraId="7BA8C0BE" w14:textId="77777777" w:rsidR="0041769B" w:rsidRPr="0041769B" w:rsidRDefault="00540D94" w:rsidP="00372FE0">
      <w:pPr>
        <w:spacing w:after="120" w:line="240" w:lineRule="auto"/>
        <w:jc w:val="both"/>
      </w:pPr>
      <w:r>
        <w:t>10)</w:t>
      </w:r>
      <w:r w:rsidR="0041769B" w:rsidRPr="0041769B">
        <w:t xml:space="preserve">wymagania dotyczące środków ochrony zbiorowej lub indywidualnej, zapewnienia asekuracji, łączności oraz innych technicznych lub organizacyjnych środków ochrony, stosowanych w celu ograniczenia ryzyka zawodowego, zwanych dalej „środkami ochronnymi”, określone w odrębnych przepisach; </w:t>
      </w:r>
    </w:p>
    <w:p w14:paraId="13F72632" w14:textId="77777777" w:rsidR="0041769B" w:rsidRDefault="00540D94" w:rsidP="00372FE0">
      <w:pPr>
        <w:spacing w:after="120" w:line="240" w:lineRule="auto"/>
        <w:jc w:val="both"/>
      </w:pPr>
      <w:r>
        <w:lastRenderedPageBreak/>
        <w:t>11)</w:t>
      </w:r>
      <w:r w:rsidR="0001420B">
        <w:t xml:space="preserve"> </w:t>
      </w:r>
      <w:r w:rsidR="0041769B" w:rsidRPr="0041769B">
        <w:t>wymagania kwalifikacyjne dla osób zajmujących się eksploatacją danego urządzenia lub grupy urządzeń energetycznych, określone w odrębnych przepisach.</w:t>
      </w:r>
    </w:p>
    <w:p w14:paraId="0B8118AB" w14:textId="77777777" w:rsidR="00540D94" w:rsidRDefault="00540D94" w:rsidP="005604BF">
      <w:pPr>
        <w:jc w:val="both"/>
      </w:pPr>
    </w:p>
    <w:p w14:paraId="729C1D0D" w14:textId="77777777" w:rsidR="00540D94" w:rsidRDefault="00540D94" w:rsidP="005604BF">
      <w:pPr>
        <w:jc w:val="both"/>
      </w:pPr>
    </w:p>
    <w:p w14:paraId="6A13801E" w14:textId="2E820AA1" w:rsidR="00104F18" w:rsidRDefault="00104F18" w:rsidP="005604BF">
      <w:pPr>
        <w:jc w:val="both"/>
      </w:pPr>
      <w:r>
        <w:t xml:space="preserve">Zamawiający wymaga, by Wykonawca </w:t>
      </w:r>
      <w:r w:rsidR="00540D94">
        <w:t xml:space="preserve">po sporządzeniu instrukcji </w:t>
      </w:r>
      <w:r>
        <w:t xml:space="preserve">przekazał dokumentację w </w:t>
      </w:r>
      <w:r w:rsidR="00CD216E">
        <w:t>formie:</w:t>
      </w:r>
    </w:p>
    <w:p w14:paraId="0926FD9B" w14:textId="6CC77AB9" w:rsidR="00104F18" w:rsidRDefault="00104F18" w:rsidP="005604BF">
      <w:pPr>
        <w:jc w:val="both"/>
      </w:pPr>
      <w:r>
        <w:t xml:space="preserve">- elektronicznej </w:t>
      </w:r>
      <w:r w:rsidR="00CD216E">
        <w:t>(plik</w:t>
      </w:r>
      <w:r>
        <w:t xml:space="preserve"> Word oraz PDF) </w:t>
      </w:r>
      <w:r w:rsidR="0089204C">
        <w:t>po 1 pliku</w:t>
      </w:r>
      <w:r w:rsidR="00DB69F2">
        <w:t xml:space="preserve"> z każdego </w:t>
      </w:r>
      <w:r w:rsidR="001D53B3">
        <w:t>formatu</w:t>
      </w:r>
      <w:r w:rsidR="0089204C">
        <w:t xml:space="preserve"> </w:t>
      </w:r>
    </w:p>
    <w:p w14:paraId="37DBDCB4" w14:textId="77777777" w:rsidR="00104F18" w:rsidRDefault="00104F18" w:rsidP="005604BF">
      <w:pPr>
        <w:jc w:val="both"/>
      </w:pPr>
      <w:r>
        <w:t xml:space="preserve">- papierowej </w:t>
      </w:r>
      <w:proofErr w:type="gramStart"/>
      <w:r>
        <w:t>( dwa</w:t>
      </w:r>
      <w:proofErr w:type="gramEnd"/>
      <w:r>
        <w:t xml:space="preserve"> egzemplarze) </w:t>
      </w:r>
    </w:p>
    <w:p w14:paraId="08AEC47A" w14:textId="77777777" w:rsidR="00540D94" w:rsidRDefault="00540D94" w:rsidP="005604BF">
      <w:pPr>
        <w:jc w:val="both"/>
      </w:pPr>
      <w:r w:rsidRPr="00540D94">
        <w:t xml:space="preserve">Wykonawca ma obowiązek dostarczenia opracowanej instrukcji w terminie 60 dni od dnia podpisania umowy z Zamawiającym </w:t>
      </w:r>
    </w:p>
    <w:p w14:paraId="33B4430E" w14:textId="77777777" w:rsidR="00E12F08" w:rsidRDefault="00540D94" w:rsidP="005604BF">
      <w:pPr>
        <w:jc w:val="both"/>
      </w:pPr>
      <w:r>
        <w:t xml:space="preserve">Zamawiający wymaga, by Instrukcja była </w:t>
      </w:r>
      <w:r w:rsidR="00104F18">
        <w:t>opracowana przez osoby posiadające uprawnienia energetycz</w:t>
      </w:r>
      <w:r w:rsidR="00E12F08">
        <w:t xml:space="preserve">ne tj. świadectwa kwalifikacyjne z uprawnieniami D, właściwe dla danej grupy urządzeń 1 ,2, </w:t>
      </w:r>
      <w:proofErr w:type="gramStart"/>
      <w:r w:rsidR="00E12F08">
        <w:t xml:space="preserve">3 </w:t>
      </w:r>
      <w:r w:rsidR="00104F18">
        <w:t xml:space="preserve"> </w:t>
      </w:r>
      <w:r w:rsidR="00E12F08">
        <w:t>lub</w:t>
      </w:r>
      <w:proofErr w:type="gramEnd"/>
      <w:r w:rsidR="00E12F08">
        <w:t xml:space="preserve"> osoby z uprawnieniami E dla grupy 1,2,3 pod warunkiem wystarczającej wiedzy technicznej i doświadczenia</w:t>
      </w:r>
      <w:r w:rsidR="00104F18">
        <w:t xml:space="preserve"> w pracy z urządzeniami energetycznymi  </w:t>
      </w:r>
    </w:p>
    <w:p w14:paraId="257D358C" w14:textId="77777777" w:rsidR="005604BF" w:rsidRPr="00681258" w:rsidRDefault="0089204C" w:rsidP="005604BF">
      <w:pPr>
        <w:jc w:val="both"/>
      </w:pPr>
      <w:r w:rsidRPr="00681258">
        <w:t xml:space="preserve">Wykaz urządzeń dla których należy opracować </w:t>
      </w:r>
      <w:proofErr w:type="gramStart"/>
      <w:r w:rsidRPr="00681258">
        <w:t>Instrukcję</w:t>
      </w:r>
      <w:r w:rsidR="00FE3649" w:rsidRPr="00681258">
        <w:t xml:space="preserve"> :</w:t>
      </w:r>
      <w:proofErr w:type="gramEnd"/>
      <w:r w:rsidR="00FE3649" w:rsidRPr="00681258">
        <w:t xml:space="preserve"> </w:t>
      </w:r>
    </w:p>
    <w:p w14:paraId="4F7BFDF2" w14:textId="77777777" w:rsidR="001D53B3" w:rsidRPr="00681258" w:rsidRDefault="00C037F8" w:rsidP="001D53B3">
      <w:pPr>
        <w:jc w:val="both"/>
        <w:rPr>
          <w:b/>
          <w:u w:val="single"/>
          <w:lang w:val="en-US"/>
        </w:rPr>
      </w:pPr>
      <w:r w:rsidRPr="00681258">
        <w:rPr>
          <w:b/>
          <w:u w:val="single"/>
        </w:rPr>
        <w:t xml:space="preserve">- 1 </w:t>
      </w:r>
      <w:r w:rsidR="000A5F64" w:rsidRPr="00681258">
        <w:rPr>
          <w:b/>
          <w:u w:val="single"/>
        </w:rPr>
        <w:t xml:space="preserve">Agregat prądotwórczy Hercules </w:t>
      </w:r>
      <w:r w:rsidRPr="00681258">
        <w:rPr>
          <w:b/>
          <w:u w:val="single"/>
          <w:lang w:val="en-US"/>
        </w:rPr>
        <w:t>D/VP-570P</w:t>
      </w:r>
      <w:r w:rsidRPr="00681258">
        <w:rPr>
          <w:u w:val="single"/>
          <w:lang w:val="en-US"/>
        </w:rPr>
        <w:t>+</w:t>
      </w:r>
      <w:r w:rsidRPr="00681258">
        <w:rPr>
          <w:b/>
          <w:u w:val="single"/>
          <w:lang w:val="en-US"/>
        </w:rPr>
        <w:t xml:space="preserve"> </w:t>
      </w:r>
    </w:p>
    <w:p w14:paraId="62CA0EB2" w14:textId="08E88450" w:rsidR="000A5F64" w:rsidRDefault="00C037F8" w:rsidP="001D53B3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 </w:t>
      </w:r>
      <w:r w:rsidR="001F067E">
        <w:rPr>
          <w:b/>
          <w:u w:val="single"/>
        </w:rPr>
        <w:t xml:space="preserve">- </w:t>
      </w:r>
      <w:r w:rsidR="009C4B10">
        <w:rPr>
          <w:b/>
          <w:u w:val="single"/>
        </w:rPr>
        <w:t>Stacja transformatorowa tj.</w:t>
      </w:r>
      <w:r w:rsidRPr="00681258">
        <w:rPr>
          <w:b/>
          <w:u w:val="single"/>
        </w:rPr>
        <w:t xml:space="preserve"> </w:t>
      </w:r>
      <w:proofErr w:type="gramStart"/>
      <w:r w:rsidRPr="00681258">
        <w:rPr>
          <w:b/>
          <w:u w:val="single"/>
        </w:rPr>
        <w:t xml:space="preserve">2 </w:t>
      </w:r>
      <w:r w:rsidR="000A5F64" w:rsidRPr="00681258">
        <w:rPr>
          <w:b/>
          <w:u w:val="single"/>
        </w:rPr>
        <w:t xml:space="preserve"> Transformatory</w:t>
      </w:r>
      <w:proofErr w:type="gramEnd"/>
      <w:r w:rsidRPr="00681258">
        <w:rPr>
          <w:b/>
          <w:u w:val="single"/>
        </w:rPr>
        <w:t xml:space="preserve"> suche</w:t>
      </w:r>
      <w:r w:rsidR="000A5F64" w:rsidRPr="00681258">
        <w:rPr>
          <w:b/>
          <w:u w:val="single"/>
        </w:rPr>
        <w:t xml:space="preserve"> </w:t>
      </w:r>
      <w:r w:rsidRPr="00681258">
        <w:rPr>
          <w:b/>
          <w:u w:val="single"/>
        </w:rPr>
        <w:t xml:space="preserve">630kVA każdy </w:t>
      </w:r>
    </w:p>
    <w:p w14:paraId="7CA29E13" w14:textId="77777777" w:rsidR="00EE0539" w:rsidRPr="00681258" w:rsidRDefault="00EE0539" w:rsidP="001D53B3">
      <w:pPr>
        <w:jc w:val="both"/>
        <w:rPr>
          <w:b/>
          <w:u w:val="single"/>
          <w:lang w:val="en-US"/>
        </w:rPr>
      </w:pPr>
      <w:r>
        <w:rPr>
          <w:b/>
          <w:u w:val="single"/>
        </w:rPr>
        <w:t xml:space="preserve">- 1 Kompensator mocy biernej </w:t>
      </w:r>
    </w:p>
    <w:p w14:paraId="05972FD3" w14:textId="77777777" w:rsidR="00C037F8" w:rsidRPr="00681258" w:rsidRDefault="00C037F8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-  </w:t>
      </w:r>
      <w:r w:rsidR="0089204C" w:rsidRPr="00681258">
        <w:rPr>
          <w:b/>
          <w:u w:val="single"/>
        </w:rPr>
        <w:t xml:space="preserve">Rozdzielnie elektryczne NN i </w:t>
      </w:r>
      <w:proofErr w:type="gramStart"/>
      <w:r w:rsidR="0089204C" w:rsidRPr="00681258">
        <w:rPr>
          <w:b/>
          <w:u w:val="single"/>
        </w:rPr>
        <w:t xml:space="preserve">SN </w:t>
      </w:r>
      <w:r w:rsidRPr="00681258">
        <w:rPr>
          <w:b/>
          <w:u w:val="single"/>
        </w:rPr>
        <w:t>:</w:t>
      </w:r>
      <w:proofErr w:type="gramEnd"/>
    </w:p>
    <w:p w14:paraId="14125AF1" w14:textId="77777777" w:rsidR="00C037F8" w:rsidRDefault="00C037F8" w:rsidP="005604BF">
      <w:pPr>
        <w:jc w:val="both"/>
      </w:pPr>
      <w:r>
        <w:t xml:space="preserve">Rozdzielnia SN- 15 kV </w:t>
      </w:r>
      <w:r w:rsidR="00CC3295">
        <w:t xml:space="preserve">koło Agregatu prądotwórczego </w:t>
      </w:r>
    </w:p>
    <w:p w14:paraId="1F378640" w14:textId="77777777" w:rsidR="00C037F8" w:rsidRDefault="00C037F8" w:rsidP="005604BF">
      <w:pPr>
        <w:jc w:val="both"/>
      </w:pPr>
      <w:r>
        <w:t xml:space="preserve">Rozdzielnia NN-0,4 kV) </w:t>
      </w:r>
      <w:r w:rsidR="00CC3295">
        <w:t xml:space="preserve">koło Agregatu prądotwórczego </w:t>
      </w:r>
    </w:p>
    <w:p w14:paraId="30260FA8" w14:textId="77777777" w:rsidR="00CC3295" w:rsidRDefault="00CC3295" w:rsidP="005604BF">
      <w:pPr>
        <w:jc w:val="both"/>
      </w:pPr>
      <w:r>
        <w:t xml:space="preserve">2 Rozdzielnia Główne R1 i R 2 NN 0,4 kV dla budynku Głównego Szpitala </w:t>
      </w:r>
    </w:p>
    <w:p w14:paraId="3F3361AB" w14:textId="77777777" w:rsidR="00CC3295" w:rsidRDefault="00CC3295" w:rsidP="005604BF">
      <w:pPr>
        <w:jc w:val="both"/>
      </w:pPr>
      <w:r>
        <w:t xml:space="preserve">2 </w:t>
      </w:r>
      <w:proofErr w:type="gramStart"/>
      <w:r>
        <w:t>Rozdzielnie  NN</w:t>
      </w:r>
      <w:proofErr w:type="gramEnd"/>
      <w:r>
        <w:t xml:space="preserve"> 0,4 kV dla budynku Pawilonu Łóżkowego </w:t>
      </w:r>
    </w:p>
    <w:p w14:paraId="3136BB75" w14:textId="77777777" w:rsidR="00CC3295" w:rsidRDefault="00CC3295" w:rsidP="005604BF">
      <w:pPr>
        <w:jc w:val="both"/>
      </w:pPr>
      <w:r>
        <w:t xml:space="preserve">2 Rozdzielnie NN 0,4 kV dla Pionu Położniczo-Ginekologicznego i Neonatologii </w:t>
      </w:r>
    </w:p>
    <w:p w14:paraId="1BC24548" w14:textId="4D623BA6" w:rsidR="00D26122" w:rsidRPr="00D26122" w:rsidRDefault="001F067E" w:rsidP="005604BF">
      <w:pPr>
        <w:jc w:val="both"/>
        <w:rPr>
          <w:b/>
          <w:u w:val="single"/>
        </w:rPr>
      </w:pPr>
      <w:r>
        <w:rPr>
          <w:b/>
          <w:u w:val="single"/>
        </w:rPr>
        <w:t xml:space="preserve">- </w:t>
      </w:r>
      <w:r w:rsidR="00D26122" w:rsidRPr="00D26122">
        <w:rPr>
          <w:b/>
          <w:u w:val="single"/>
        </w:rPr>
        <w:t xml:space="preserve">Oświetlenie elektryczne </w:t>
      </w:r>
    </w:p>
    <w:p w14:paraId="06E8A377" w14:textId="19542D80" w:rsidR="000A5F64" w:rsidRPr="00681258" w:rsidRDefault="001F067E" w:rsidP="005604BF">
      <w:pPr>
        <w:jc w:val="both"/>
        <w:rPr>
          <w:u w:val="single"/>
        </w:rPr>
      </w:pPr>
      <w:r>
        <w:rPr>
          <w:b/>
          <w:u w:val="single"/>
        </w:rPr>
        <w:t xml:space="preserve">- </w:t>
      </w:r>
      <w:r w:rsidR="001D53B3" w:rsidRPr="00681258">
        <w:rPr>
          <w:b/>
          <w:u w:val="single"/>
        </w:rPr>
        <w:t xml:space="preserve">6 </w:t>
      </w:r>
      <w:r w:rsidR="00C12F16">
        <w:rPr>
          <w:b/>
          <w:u w:val="single"/>
        </w:rPr>
        <w:t>Zasilaczy</w:t>
      </w:r>
      <w:r w:rsidR="00A63789">
        <w:rPr>
          <w:b/>
          <w:u w:val="single"/>
        </w:rPr>
        <w:t xml:space="preserve"> </w:t>
      </w:r>
      <w:proofErr w:type="gramStart"/>
      <w:r w:rsidR="000A5F64" w:rsidRPr="00681258">
        <w:rPr>
          <w:b/>
          <w:u w:val="single"/>
        </w:rPr>
        <w:t>UPS</w:t>
      </w:r>
      <w:r w:rsidR="000A5F64" w:rsidRPr="00681258">
        <w:rPr>
          <w:u w:val="single"/>
        </w:rPr>
        <w:t xml:space="preserve"> </w:t>
      </w:r>
      <w:r w:rsidR="0089204C" w:rsidRPr="00681258">
        <w:rPr>
          <w:u w:val="single"/>
        </w:rPr>
        <w:t>:</w:t>
      </w:r>
      <w:proofErr w:type="gramEnd"/>
    </w:p>
    <w:p w14:paraId="25D3CA93" w14:textId="77777777" w:rsidR="0089204C" w:rsidRPr="0089204C" w:rsidRDefault="0089204C" w:rsidP="0089204C">
      <w:pPr>
        <w:jc w:val="both"/>
      </w:pPr>
      <w:r w:rsidRPr="0089204C">
        <w:t xml:space="preserve">1. COMEX NGS 40 o nr seryjnych F01209009087 o mocy 40 Kva – gwarantuje bezprzerwowe zasilanie Bloku Operacyjnego. Znajduje się w budynku Bloku Operacyjnego i Poradni na poziomie minus 1 </w:t>
      </w:r>
    </w:p>
    <w:p w14:paraId="490F21AC" w14:textId="77777777" w:rsidR="0089204C" w:rsidRPr="0089204C" w:rsidRDefault="0089204C" w:rsidP="0089204C">
      <w:pPr>
        <w:jc w:val="both"/>
      </w:pPr>
      <w:r w:rsidRPr="0089204C">
        <w:t>2. SOCOMEC PC DELPHYS BC Model Green Power 2.0 DELPHYS o nr seryjnych 16100385418001 o mocy 200 kVA podtrzymujący zasilanie Angiografu Toshiba w Zakładzie Hemodynamiki. Znajduje się w rozdzielni głównej na poziomie minus 1 budynku Głównego</w:t>
      </w:r>
    </w:p>
    <w:p w14:paraId="648BAD22" w14:textId="77777777" w:rsidR="0089204C" w:rsidRPr="0089204C" w:rsidRDefault="0089204C" w:rsidP="0089204C">
      <w:pPr>
        <w:jc w:val="both"/>
      </w:pPr>
      <w:r w:rsidRPr="0089204C">
        <w:lastRenderedPageBreak/>
        <w:t xml:space="preserve">3. SOCOMEC Model 93 E o nr seryjnych 210028641A44322400003 o mocy 30 Kva podtrzymujący zasilanie Sali Cięć Cesarskich i Oddziału Noworodków. Znajduje się w rozdzielni głównej na poziomie minus 1 budynku Głównego </w:t>
      </w:r>
    </w:p>
    <w:p w14:paraId="5D7DCF89" w14:textId="77777777" w:rsidR="0089204C" w:rsidRPr="0089204C" w:rsidRDefault="0089204C" w:rsidP="0089204C">
      <w:pPr>
        <w:jc w:val="both"/>
      </w:pPr>
      <w:r w:rsidRPr="0089204C">
        <w:t xml:space="preserve">4. SOCOMEC 93 e 4x9Ah o nr seryjnych 4N521LXX03 O MOCY 40 Kva gwarantujący bezprzerwowe zasilanie angiografu Siemens Artis </w:t>
      </w:r>
      <w:proofErr w:type="gramStart"/>
      <w:r w:rsidRPr="0089204C">
        <w:t>One .</w:t>
      </w:r>
      <w:proofErr w:type="gramEnd"/>
      <w:r w:rsidRPr="0089204C">
        <w:t xml:space="preserve"> Znajduje się w rozdzielni głównej na poziomie minus 1 budynku Głównego </w:t>
      </w:r>
    </w:p>
    <w:p w14:paraId="3E8FA0F9" w14:textId="77777777" w:rsidR="0089204C" w:rsidRPr="0089204C" w:rsidRDefault="0089204C" w:rsidP="0089204C">
      <w:pPr>
        <w:jc w:val="both"/>
      </w:pPr>
      <w:r w:rsidRPr="0089204C">
        <w:t xml:space="preserve">5. UNINTERRUPTIBLE POWER SUPPLY model HT3120XL o mocy 20 k Va podtrzymujący zasilanie urządzeń Oddziału Anestezjologii i IT. Znajduje się w pomieszczeniu technicznym bezpośrednio na Oddziale Anestezjologii i IT na parterze budynku głównego </w:t>
      </w:r>
    </w:p>
    <w:p w14:paraId="271F4102" w14:textId="77777777" w:rsidR="0089204C" w:rsidRDefault="0089204C" w:rsidP="005604BF">
      <w:pPr>
        <w:jc w:val="both"/>
      </w:pPr>
      <w:r w:rsidRPr="0089204C">
        <w:t xml:space="preserve">6. AGPOWER RMY 150/50 o nr seryjnych 210035247C68143200005 o mocy 50kVa podtrzymujący zasilanie Tomografu Komputerowego. Znajduje się bezpośrednio w Pracownii Tomografi Komputerowej </w:t>
      </w:r>
    </w:p>
    <w:p w14:paraId="750DA751" w14:textId="217825F0" w:rsidR="00375374" w:rsidRPr="00EE0539" w:rsidRDefault="001F067E" w:rsidP="005604BF">
      <w:pPr>
        <w:jc w:val="both"/>
        <w:rPr>
          <w:b/>
          <w:u w:val="single"/>
        </w:rPr>
      </w:pPr>
      <w:r>
        <w:rPr>
          <w:b/>
          <w:u w:val="single"/>
        </w:rPr>
        <w:t xml:space="preserve">- </w:t>
      </w:r>
      <w:r w:rsidR="00375374" w:rsidRPr="00EE0539">
        <w:rPr>
          <w:b/>
          <w:u w:val="single"/>
        </w:rPr>
        <w:t xml:space="preserve">Główne przeciwpożarowe wyłączniki prądu </w:t>
      </w:r>
      <w:r w:rsidR="00B60A79">
        <w:rPr>
          <w:b/>
          <w:u w:val="single"/>
        </w:rPr>
        <w:t xml:space="preserve">– 13 szt. </w:t>
      </w:r>
    </w:p>
    <w:p w14:paraId="27D8B41B" w14:textId="19006C10" w:rsidR="00375374" w:rsidRPr="00B60A79" w:rsidRDefault="00B60A79" w:rsidP="005604BF">
      <w:pPr>
        <w:jc w:val="both"/>
      </w:pPr>
      <w:r>
        <w:t>1 Zakład Fizjoterapii, 2</w:t>
      </w:r>
      <w:r w:rsidR="00375374" w:rsidRPr="00375374">
        <w:t xml:space="preserve"> Centrum </w:t>
      </w:r>
      <w:r w:rsidR="001F067E" w:rsidRPr="00375374">
        <w:t>Rehabilitacji,</w:t>
      </w:r>
      <w:r>
        <w:t xml:space="preserve"> 2 Oddział Kliniczny Anestezjologii i </w:t>
      </w:r>
      <w:r w:rsidR="001F067E">
        <w:t>IT,</w:t>
      </w:r>
      <w:r>
        <w:t xml:space="preserve"> 2 Budynek Poradni</w:t>
      </w:r>
      <w:r w:rsidR="001F067E">
        <w:t xml:space="preserve">, </w:t>
      </w:r>
      <w:r>
        <w:t xml:space="preserve">2 Patio Oddział Perinatologii w Budynku </w:t>
      </w:r>
      <w:r w:rsidR="001F067E">
        <w:t>Głównym, 1</w:t>
      </w:r>
      <w:r>
        <w:t xml:space="preserve"> Ogólna Izba </w:t>
      </w:r>
      <w:r w:rsidR="001F067E">
        <w:t>Przyjęć, 1</w:t>
      </w:r>
      <w:r w:rsidR="00375374" w:rsidRPr="00375374">
        <w:t xml:space="preserve"> </w:t>
      </w:r>
      <w:r>
        <w:t xml:space="preserve">wyłącznik główny </w:t>
      </w:r>
      <w:r w:rsidR="00375374" w:rsidRPr="00375374">
        <w:t>Pawilon Łóżkowy</w:t>
      </w:r>
      <w:r>
        <w:t xml:space="preserve"> przez </w:t>
      </w:r>
      <w:r w:rsidR="001F067E">
        <w:t>Endoskopią</w:t>
      </w:r>
      <w:r w:rsidR="001F067E" w:rsidRPr="00375374">
        <w:t>,</w:t>
      </w:r>
      <w:r w:rsidR="00375374" w:rsidRPr="00375374">
        <w:t xml:space="preserve"> </w:t>
      </w:r>
      <w:r>
        <w:t xml:space="preserve">1 wyłącznik główny hall budynku </w:t>
      </w:r>
      <w:r w:rsidR="001F067E">
        <w:t>Głównego,</w:t>
      </w:r>
      <w:r>
        <w:t xml:space="preserve"> 1 budynek Administracji </w:t>
      </w:r>
    </w:p>
    <w:p w14:paraId="3F823604" w14:textId="18521EE6" w:rsidR="00FE3649" w:rsidRPr="00681258" w:rsidRDefault="001F067E" w:rsidP="005604BF">
      <w:pPr>
        <w:jc w:val="both"/>
        <w:rPr>
          <w:b/>
          <w:u w:val="single"/>
        </w:rPr>
      </w:pPr>
      <w:r>
        <w:rPr>
          <w:b/>
          <w:u w:val="single"/>
        </w:rPr>
        <w:t xml:space="preserve">- </w:t>
      </w:r>
      <w:r w:rsidR="00C037F8" w:rsidRPr="00681258">
        <w:rPr>
          <w:b/>
          <w:u w:val="single"/>
        </w:rPr>
        <w:t>5</w:t>
      </w:r>
      <w:r w:rsidR="000A5F64" w:rsidRPr="00681258">
        <w:rPr>
          <w:b/>
          <w:u w:val="single"/>
        </w:rPr>
        <w:t xml:space="preserve"> Sprężarek</w:t>
      </w:r>
      <w:r w:rsidR="00DB69F2" w:rsidRPr="00681258">
        <w:rPr>
          <w:b/>
          <w:u w:val="single"/>
        </w:rPr>
        <w:t>:</w:t>
      </w:r>
      <w:r w:rsidR="000A5F64" w:rsidRPr="00681258">
        <w:rPr>
          <w:b/>
          <w:u w:val="single"/>
        </w:rPr>
        <w:t xml:space="preserve"> </w:t>
      </w:r>
    </w:p>
    <w:p w14:paraId="015F18DD" w14:textId="77777777" w:rsidR="00C037F8" w:rsidRDefault="00C037F8" w:rsidP="005604BF">
      <w:pPr>
        <w:jc w:val="both"/>
      </w:pPr>
      <w:r>
        <w:t>3 sprężarki sprężonego powietrza</w:t>
      </w:r>
      <w:r w:rsidR="00AF1B28">
        <w:t xml:space="preserve"> </w:t>
      </w:r>
      <w:r w:rsidR="00681258">
        <w:t xml:space="preserve">Champion 400 V </w:t>
      </w:r>
      <w:r w:rsidR="00AF1B28">
        <w:t xml:space="preserve">zlokalizowane w 1 </w:t>
      </w:r>
      <w:proofErr w:type="gramStart"/>
      <w:r w:rsidR="00AF1B28">
        <w:t>pomieszczeniu  oraz</w:t>
      </w:r>
      <w:proofErr w:type="gramEnd"/>
      <w:r w:rsidR="00AF1B28">
        <w:t xml:space="preserve">  2 sprężarki próżni</w:t>
      </w:r>
      <w:r w:rsidR="00DE2A87">
        <w:t>owe</w:t>
      </w:r>
      <w:r w:rsidR="00AF1B28">
        <w:t xml:space="preserve"> w osobnych pomieszczeniach każda z nich </w:t>
      </w:r>
    </w:p>
    <w:p w14:paraId="38498EDB" w14:textId="77777777" w:rsidR="00AF1B28" w:rsidRPr="00681258" w:rsidRDefault="00681258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- </w:t>
      </w:r>
      <w:r w:rsidR="000A5F64" w:rsidRPr="00681258">
        <w:rPr>
          <w:b/>
          <w:u w:val="single"/>
        </w:rPr>
        <w:t>3 Kotły wodne</w:t>
      </w:r>
      <w:r w:rsidR="00AF1B28" w:rsidRPr="00681258">
        <w:rPr>
          <w:b/>
          <w:u w:val="single"/>
        </w:rPr>
        <w:t xml:space="preserve"> Viessman zlokalizowane w Kotłowni</w:t>
      </w:r>
      <w:r w:rsidRPr="00681258">
        <w:rPr>
          <w:b/>
          <w:u w:val="single"/>
        </w:rPr>
        <w:t xml:space="preserve"> </w:t>
      </w:r>
      <w:proofErr w:type="gramStart"/>
      <w:r w:rsidRPr="00681258">
        <w:rPr>
          <w:b/>
          <w:u w:val="single"/>
        </w:rPr>
        <w:t xml:space="preserve">Szpitala </w:t>
      </w:r>
      <w:r w:rsidR="00AF1B28" w:rsidRPr="00681258">
        <w:rPr>
          <w:b/>
          <w:u w:val="single"/>
        </w:rPr>
        <w:t xml:space="preserve"> :</w:t>
      </w:r>
      <w:proofErr w:type="gramEnd"/>
      <w:r w:rsidR="00AF1B28" w:rsidRPr="00681258">
        <w:rPr>
          <w:b/>
          <w:u w:val="single"/>
        </w:rPr>
        <w:t xml:space="preserve"> </w:t>
      </w:r>
    </w:p>
    <w:p w14:paraId="78FA46B7" w14:textId="77777777" w:rsidR="00AF1B28" w:rsidRDefault="00AF1B28" w:rsidP="005604BF">
      <w:pPr>
        <w:jc w:val="both"/>
      </w:pPr>
      <w:r>
        <w:t>Kocioł wodny Viessman 575 kW, 1,077 m 3, typ PSO57 – 2 szt.</w:t>
      </w:r>
    </w:p>
    <w:p w14:paraId="3477DA02" w14:textId="77777777" w:rsidR="00AF1B28" w:rsidRDefault="00AF1B28" w:rsidP="005604BF">
      <w:pPr>
        <w:jc w:val="both"/>
      </w:pPr>
      <w:r>
        <w:t xml:space="preserve">Kocioł wodny Viessman 575 kW, 1,033 m 3, typ VITOPLEX  100- 1 SZT.  </w:t>
      </w:r>
    </w:p>
    <w:p w14:paraId="74F35E8F" w14:textId="77777777" w:rsidR="00FE3649" w:rsidRPr="00681258" w:rsidRDefault="00CC3295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- </w:t>
      </w:r>
      <w:r w:rsidR="000A5F64" w:rsidRPr="00681258">
        <w:rPr>
          <w:b/>
          <w:u w:val="single"/>
        </w:rPr>
        <w:t>4 Węzły cieplne</w:t>
      </w:r>
      <w:r w:rsidR="00681258" w:rsidRPr="00681258">
        <w:rPr>
          <w:b/>
          <w:u w:val="single"/>
        </w:rPr>
        <w:t xml:space="preserve"> </w:t>
      </w:r>
      <w:proofErr w:type="gramStart"/>
      <w:r w:rsidR="00681258" w:rsidRPr="00681258">
        <w:rPr>
          <w:b/>
          <w:u w:val="single"/>
        </w:rPr>
        <w:t>( Administracja</w:t>
      </w:r>
      <w:proofErr w:type="gramEnd"/>
      <w:r w:rsidR="00681258" w:rsidRPr="00681258">
        <w:rPr>
          <w:b/>
          <w:u w:val="single"/>
        </w:rPr>
        <w:t xml:space="preserve"> , Budynek </w:t>
      </w:r>
      <w:proofErr w:type="gramStart"/>
      <w:r w:rsidR="00681258" w:rsidRPr="00681258">
        <w:rPr>
          <w:b/>
          <w:u w:val="single"/>
        </w:rPr>
        <w:t>Główny ,</w:t>
      </w:r>
      <w:proofErr w:type="gramEnd"/>
      <w:r w:rsidR="00681258" w:rsidRPr="00681258">
        <w:rPr>
          <w:b/>
          <w:u w:val="single"/>
        </w:rPr>
        <w:t xml:space="preserve"> Pawilon Łóżkowy, Apteka) </w:t>
      </w:r>
    </w:p>
    <w:p w14:paraId="377F7A01" w14:textId="77777777" w:rsidR="000A5F64" w:rsidRPr="00681258" w:rsidRDefault="00CC3295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>- 9 Wymienników</w:t>
      </w:r>
      <w:r w:rsidR="000A5F64" w:rsidRPr="00681258">
        <w:rPr>
          <w:b/>
          <w:u w:val="single"/>
        </w:rPr>
        <w:t xml:space="preserve"> ciepła </w:t>
      </w:r>
    </w:p>
    <w:p w14:paraId="30783B20" w14:textId="77777777" w:rsidR="000A5F64" w:rsidRPr="00681258" w:rsidRDefault="00DB69F2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- </w:t>
      </w:r>
      <w:r w:rsidR="000A5F64" w:rsidRPr="00681258">
        <w:rPr>
          <w:b/>
          <w:u w:val="single"/>
        </w:rPr>
        <w:t xml:space="preserve">10 Central wentylacyjnych </w:t>
      </w:r>
    </w:p>
    <w:p w14:paraId="0F810E66" w14:textId="77777777" w:rsidR="000A5F64" w:rsidRPr="00681258" w:rsidRDefault="00DB69F2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- </w:t>
      </w:r>
      <w:r w:rsidR="000A5F64" w:rsidRPr="00681258">
        <w:rPr>
          <w:b/>
          <w:u w:val="single"/>
        </w:rPr>
        <w:t xml:space="preserve">13 Central klimatyzacyjnych </w:t>
      </w:r>
    </w:p>
    <w:p w14:paraId="65121560" w14:textId="77777777" w:rsidR="00AF1B28" w:rsidRPr="00681258" w:rsidRDefault="00DB69F2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- </w:t>
      </w:r>
      <w:r w:rsidR="00AF1B28" w:rsidRPr="00681258">
        <w:rPr>
          <w:b/>
          <w:u w:val="single"/>
        </w:rPr>
        <w:t xml:space="preserve">9 urządzeń chłodniczych </w:t>
      </w:r>
    </w:p>
    <w:p w14:paraId="01CAF82B" w14:textId="77777777" w:rsidR="00AF1B28" w:rsidRPr="00681258" w:rsidRDefault="00DB69F2" w:rsidP="005604BF">
      <w:pPr>
        <w:jc w:val="both"/>
        <w:rPr>
          <w:b/>
          <w:u w:val="single"/>
        </w:rPr>
      </w:pPr>
      <w:r w:rsidRPr="00681258">
        <w:rPr>
          <w:b/>
          <w:u w:val="single"/>
        </w:rPr>
        <w:t xml:space="preserve">- </w:t>
      </w:r>
      <w:r w:rsidR="00AF1B28" w:rsidRPr="00681258">
        <w:rPr>
          <w:b/>
          <w:u w:val="single"/>
        </w:rPr>
        <w:t xml:space="preserve">3 </w:t>
      </w:r>
      <w:r w:rsidR="00FE3649" w:rsidRPr="00681258">
        <w:rPr>
          <w:b/>
          <w:u w:val="single"/>
        </w:rPr>
        <w:t xml:space="preserve">Agregaty wody </w:t>
      </w:r>
      <w:proofErr w:type="gramStart"/>
      <w:r w:rsidR="00FE3649" w:rsidRPr="00681258">
        <w:rPr>
          <w:b/>
          <w:u w:val="single"/>
        </w:rPr>
        <w:t xml:space="preserve">lodowej </w:t>
      </w:r>
      <w:r w:rsidR="006B3B53" w:rsidRPr="00681258">
        <w:rPr>
          <w:b/>
          <w:u w:val="single"/>
        </w:rPr>
        <w:t>:</w:t>
      </w:r>
      <w:proofErr w:type="gramEnd"/>
    </w:p>
    <w:p w14:paraId="629F3980" w14:textId="77777777" w:rsidR="00AF1B28" w:rsidRPr="00DB69F2" w:rsidRDefault="00AF1B28" w:rsidP="005604BF">
      <w:pPr>
        <w:jc w:val="both"/>
        <w:rPr>
          <w:bCs/>
        </w:rPr>
      </w:pPr>
      <w:r w:rsidRPr="00DB69F2">
        <w:rPr>
          <w:bCs/>
        </w:rPr>
        <w:t xml:space="preserve">Agregat Lenox typ GAC030SM1M zlokalizowany na dachu Zakładu Fizjoterapii o znamionowej wydajności Chłodzenia 31,7 kW </w:t>
      </w:r>
    </w:p>
    <w:p w14:paraId="116DBFF8" w14:textId="77777777" w:rsidR="00DB69F2" w:rsidRPr="00DB69F2" w:rsidRDefault="00DB69F2" w:rsidP="005604BF">
      <w:pPr>
        <w:jc w:val="both"/>
        <w:rPr>
          <w:bCs/>
        </w:rPr>
      </w:pPr>
      <w:r w:rsidRPr="00DB69F2">
        <w:rPr>
          <w:bCs/>
        </w:rPr>
        <w:t>Agregat Daikin EUWA35HDZW1 zlokalizowany na dachu Bloku Operacyjnego o znamionowej wydajności chłodzenia 31,8 kW</w:t>
      </w:r>
    </w:p>
    <w:p w14:paraId="3A6A36C1" w14:textId="77777777" w:rsidR="00DB69F2" w:rsidRPr="00DB69F2" w:rsidRDefault="00DB69F2" w:rsidP="005604BF">
      <w:pPr>
        <w:jc w:val="both"/>
        <w:rPr>
          <w:bCs/>
        </w:rPr>
      </w:pPr>
      <w:r w:rsidRPr="00DB69F2">
        <w:rPr>
          <w:bCs/>
        </w:rPr>
        <w:t xml:space="preserve">Agregat wody lodowej AERMEC ANLO70A usytuowany przed Oddziałem Klinicznym Anestezjologii i IT </w:t>
      </w:r>
    </w:p>
    <w:p w14:paraId="17C363A8" w14:textId="36C7569A" w:rsidR="00A315FA" w:rsidRPr="00681258" w:rsidRDefault="001F067E" w:rsidP="005604BF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- </w:t>
      </w:r>
      <w:r w:rsidR="00A315FA" w:rsidRPr="00681258">
        <w:rPr>
          <w:b/>
          <w:u w:val="single"/>
        </w:rPr>
        <w:t xml:space="preserve">Instalacja gazów </w:t>
      </w:r>
      <w:proofErr w:type="gramStart"/>
      <w:r w:rsidR="00A315FA" w:rsidRPr="00681258">
        <w:rPr>
          <w:b/>
          <w:u w:val="single"/>
        </w:rPr>
        <w:t xml:space="preserve">medycznych </w:t>
      </w:r>
      <w:r w:rsidR="001D53B3" w:rsidRPr="00681258">
        <w:rPr>
          <w:b/>
          <w:u w:val="single"/>
        </w:rPr>
        <w:t>:</w:t>
      </w:r>
      <w:proofErr w:type="gramEnd"/>
    </w:p>
    <w:p w14:paraId="3DD2D9D5" w14:textId="77777777" w:rsidR="001D53B3" w:rsidRPr="007277CB" w:rsidRDefault="001D53B3" w:rsidP="005604BF">
      <w:pPr>
        <w:jc w:val="both"/>
        <w:rPr>
          <w:b/>
          <w:i/>
        </w:rPr>
      </w:pPr>
      <w:r w:rsidRPr="007277CB">
        <w:rPr>
          <w:b/>
          <w:i/>
        </w:rPr>
        <w:t xml:space="preserve">Instalacja tlenu medycznego </w:t>
      </w:r>
    </w:p>
    <w:p w14:paraId="5CFB83E3" w14:textId="77777777" w:rsidR="001D53B3" w:rsidRDefault="001D53B3" w:rsidP="005604BF">
      <w:pPr>
        <w:jc w:val="both"/>
      </w:pPr>
      <w:r>
        <w:t>1 duży zbiornik tlenu oraz jako rezerwa baterie butlowe zasilające instalację tlenową tj. 48 butli o ciśnieniu tlenu 15 MPa</w:t>
      </w:r>
    </w:p>
    <w:p w14:paraId="37FF8E8E" w14:textId="77777777" w:rsidR="00A315FA" w:rsidRPr="007277CB" w:rsidRDefault="001D53B3" w:rsidP="005604BF">
      <w:pPr>
        <w:jc w:val="both"/>
        <w:rPr>
          <w:b/>
          <w:i/>
        </w:rPr>
      </w:pPr>
      <w:r w:rsidRPr="007277CB">
        <w:rPr>
          <w:b/>
          <w:i/>
        </w:rPr>
        <w:t>Instalacja podtlenku</w:t>
      </w:r>
      <w:r w:rsidR="00A315FA" w:rsidRPr="007277CB">
        <w:rPr>
          <w:b/>
          <w:i/>
        </w:rPr>
        <w:t xml:space="preserve"> azotu </w:t>
      </w:r>
    </w:p>
    <w:p w14:paraId="620CB76C" w14:textId="77777777" w:rsidR="001D53B3" w:rsidRDefault="00A315FA" w:rsidP="00681258">
      <w:pPr>
        <w:jc w:val="both"/>
      </w:pPr>
      <w:r w:rsidRPr="00A315FA">
        <w:t xml:space="preserve">Baterie butlowe zasilające instalację podtlenku </w:t>
      </w:r>
      <w:r w:rsidR="001D53B3">
        <w:t xml:space="preserve">azotu – dwie rampy butlowe po 6 butli z pojemnością butli 28 kg </w:t>
      </w:r>
    </w:p>
    <w:p w14:paraId="1CE5A246" w14:textId="77777777" w:rsidR="001D53B3" w:rsidRPr="007277CB" w:rsidRDefault="001D53B3" w:rsidP="007277CB">
      <w:pPr>
        <w:jc w:val="both"/>
        <w:rPr>
          <w:b/>
        </w:rPr>
      </w:pPr>
      <w:r w:rsidRPr="007277CB">
        <w:rPr>
          <w:b/>
        </w:rPr>
        <w:t xml:space="preserve">Instalacja dwutlenku węgla medycznego </w:t>
      </w:r>
    </w:p>
    <w:p w14:paraId="308F0A75" w14:textId="77777777" w:rsidR="001D53B3" w:rsidRDefault="001D53B3" w:rsidP="00681258">
      <w:pPr>
        <w:jc w:val="both"/>
      </w:pPr>
      <w:r>
        <w:t xml:space="preserve">2 sekcje po 2 butle o pojemności 26 kg </w:t>
      </w:r>
    </w:p>
    <w:p w14:paraId="7A90F8BA" w14:textId="77777777" w:rsidR="00A315FA" w:rsidRDefault="00A315FA" w:rsidP="005604BF">
      <w:pPr>
        <w:jc w:val="both"/>
      </w:pPr>
    </w:p>
    <w:p w14:paraId="0C69FE3A" w14:textId="30B4F3B5" w:rsidR="0047604D" w:rsidRDefault="0047604D" w:rsidP="0047604D">
      <w:pPr>
        <w:spacing w:line="240" w:lineRule="auto"/>
        <w:jc w:val="right"/>
      </w:pPr>
      <w:r>
        <w:t>.…………………………………….</w:t>
      </w:r>
    </w:p>
    <w:p w14:paraId="26A2E9B0" w14:textId="69A1BB49" w:rsidR="000A3A0B" w:rsidRDefault="0047604D" w:rsidP="0047604D">
      <w:pPr>
        <w:spacing w:line="240" w:lineRule="auto"/>
        <w:jc w:val="right"/>
      </w:pPr>
      <w:r>
        <w:t xml:space="preserve">Data i podpis wykonawcy </w:t>
      </w:r>
    </w:p>
    <w:sectPr w:rsidR="000A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AB1"/>
    <w:multiLevelType w:val="hybridMultilevel"/>
    <w:tmpl w:val="69F8AAE0"/>
    <w:lvl w:ilvl="0" w:tplc="1BF023C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833972"/>
    <w:multiLevelType w:val="hybridMultilevel"/>
    <w:tmpl w:val="04CAF792"/>
    <w:lvl w:ilvl="0" w:tplc="255491F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6764E"/>
    <w:multiLevelType w:val="hybridMultilevel"/>
    <w:tmpl w:val="68DAECA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0E4D74">
      <w:start w:val="1"/>
      <w:numFmt w:val="none"/>
      <w:lvlText w:val="1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11585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291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78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CB"/>
    <w:rsid w:val="0001420B"/>
    <w:rsid w:val="00082854"/>
    <w:rsid w:val="000A3A0B"/>
    <w:rsid w:val="000A5F64"/>
    <w:rsid w:val="000F75ED"/>
    <w:rsid w:val="00104F18"/>
    <w:rsid w:val="0012672C"/>
    <w:rsid w:val="001A678C"/>
    <w:rsid w:val="001D53B3"/>
    <w:rsid w:val="001F067E"/>
    <w:rsid w:val="0022441F"/>
    <w:rsid w:val="00332E80"/>
    <w:rsid w:val="00372FE0"/>
    <w:rsid w:val="00375374"/>
    <w:rsid w:val="0041769B"/>
    <w:rsid w:val="00472978"/>
    <w:rsid w:val="0047604D"/>
    <w:rsid w:val="00540D94"/>
    <w:rsid w:val="005604BF"/>
    <w:rsid w:val="005836B6"/>
    <w:rsid w:val="006548E3"/>
    <w:rsid w:val="00681258"/>
    <w:rsid w:val="006A42EF"/>
    <w:rsid w:val="006B3B53"/>
    <w:rsid w:val="007277CB"/>
    <w:rsid w:val="00727E68"/>
    <w:rsid w:val="007454D6"/>
    <w:rsid w:val="008529CE"/>
    <w:rsid w:val="0089204C"/>
    <w:rsid w:val="009C4B10"/>
    <w:rsid w:val="00A17BCB"/>
    <w:rsid w:val="00A315FA"/>
    <w:rsid w:val="00A3606C"/>
    <w:rsid w:val="00A63789"/>
    <w:rsid w:val="00AB5B71"/>
    <w:rsid w:val="00AF1B28"/>
    <w:rsid w:val="00B037BD"/>
    <w:rsid w:val="00B60A79"/>
    <w:rsid w:val="00B65B6B"/>
    <w:rsid w:val="00BA46E7"/>
    <w:rsid w:val="00C037F8"/>
    <w:rsid w:val="00C12F16"/>
    <w:rsid w:val="00C8544F"/>
    <w:rsid w:val="00CC3295"/>
    <w:rsid w:val="00CD216E"/>
    <w:rsid w:val="00D26122"/>
    <w:rsid w:val="00DB69F2"/>
    <w:rsid w:val="00DE2A87"/>
    <w:rsid w:val="00E12F08"/>
    <w:rsid w:val="00E96705"/>
    <w:rsid w:val="00EE0539"/>
    <w:rsid w:val="00F178AC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682D"/>
  <w15:docId w15:val="{6A46CB92-BD2B-4B2C-BAB9-31C74765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F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F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1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0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1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3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4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9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</dc:creator>
  <cp:lastModifiedBy>zp</cp:lastModifiedBy>
  <cp:revision>7</cp:revision>
  <cp:lastPrinted>2026-01-23T12:02:00Z</cp:lastPrinted>
  <dcterms:created xsi:type="dcterms:W3CDTF">2026-01-14T14:15:00Z</dcterms:created>
  <dcterms:modified xsi:type="dcterms:W3CDTF">2026-01-23T12:56:00Z</dcterms:modified>
</cp:coreProperties>
</file>